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2F8F" w:rsidRPr="000700A0" w:rsidRDefault="00392F8F" w:rsidP="00392F8F">
      <w:pPr>
        <w:jc w:val="center"/>
        <w:rPr>
          <w:rFonts w:ascii="Times New Roman" w:hAnsi="Times New Roman" w:cs="Times New Roman"/>
          <w:b/>
          <w:sz w:val="32"/>
        </w:rPr>
      </w:pPr>
      <w:bookmarkStart w:id="0" w:name="_GoBack"/>
      <w:bookmarkEnd w:id="0"/>
      <w:r w:rsidRPr="000700A0">
        <w:rPr>
          <w:rFonts w:ascii="Times New Roman" w:hAnsi="Times New Roman" w:cs="Times New Roman"/>
          <w:b/>
          <w:sz w:val="32"/>
        </w:rPr>
        <w:t>Международная научная конференция по устойчивому и инновационному развитию в цифровую эпоху</w:t>
      </w: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b/>
        </w:rPr>
      </w:pP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sz w:val="22"/>
        </w:rPr>
      </w:pPr>
      <w:r w:rsidRPr="000700A0">
        <w:rPr>
          <w:rFonts w:ascii="Times New Roman" w:hAnsi="Times New Roman" w:cs="Times New Roman"/>
          <w:sz w:val="22"/>
        </w:rPr>
        <w:t>22-23 мая 2019 г.</w:t>
      </w: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sz w:val="22"/>
        </w:rPr>
      </w:pPr>
      <w:r w:rsidRPr="000700A0">
        <w:rPr>
          <w:rFonts w:ascii="Times New Roman" w:hAnsi="Times New Roman" w:cs="Times New Roman"/>
          <w:sz w:val="22"/>
        </w:rPr>
        <w:t>АНО «Национальный институт бизнеса» (г. Москва), ВНИОПТУСХ – филиал ФГБНУ ФНЦ ВНИИЭСХ РАН (г. Москва), ЗАО «</w:t>
      </w:r>
      <w:r>
        <w:rPr>
          <w:rFonts w:ascii="Times New Roman" w:hAnsi="Times New Roman" w:cs="Times New Roman"/>
          <w:sz w:val="22"/>
        </w:rPr>
        <w:t>Славянское</w:t>
      </w:r>
      <w:r w:rsidRPr="000700A0">
        <w:rPr>
          <w:rFonts w:ascii="Times New Roman" w:hAnsi="Times New Roman" w:cs="Times New Roman"/>
          <w:sz w:val="22"/>
        </w:rPr>
        <w:t>»</w:t>
      </w:r>
      <w:r>
        <w:rPr>
          <w:rFonts w:ascii="Times New Roman" w:hAnsi="Times New Roman" w:cs="Times New Roman"/>
          <w:sz w:val="22"/>
        </w:rPr>
        <w:t xml:space="preserve"> (д. Долгое, Орловская область)</w:t>
      </w:r>
    </w:p>
    <w:p w:rsidR="00392F8F" w:rsidRPr="000700A0" w:rsidRDefault="00392F8F" w:rsidP="00392F8F">
      <w:pPr>
        <w:pBdr>
          <w:bottom w:val="single" w:sz="12" w:space="1" w:color="auto"/>
        </w:pBdr>
        <w:rPr>
          <w:rFonts w:ascii="Times New Roman" w:hAnsi="Times New Roman" w:cs="Times New Roman"/>
          <w:b/>
          <w:sz w:val="22"/>
        </w:rPr>
      </w:pPr>
    </w:p>
    <w:p w:rsidR="00392F8F" w:rsidRPr="000700A0" w:rsidRDefault="00392F8F" w:rsidP="00392F8F">
      <w:pPr>
        <w:rPr>
          <w:rFonts w:ascii="Times New Roman" w:hAnsi="Times New Roman" w:cs="Times New Roman"/>
          <w:b/>
        </w:rPr>
      </w:pPr>
    </w:p>
    <w:p w:rsidR="00392F8F" w:rsidRDefault="00392F8F" w:rsidP="00392F8F">
      <w:pPr>
        <w:jc w:val="center"/>
        <w:rPr>
          <w:rFonts w:ascii="Times New Roman" w:hAnsi="Times New Roman" w:cs="Times New Roman"/>
          <w:b/>
        </w:rPr>
      </w:pPr>
    </w:p>
    <w:p w:rsidR="00392F8F" w:rsidRPr="000700A0" w:rsidRDefault="00392F8F" w:rsidP="00392F8F">
      <w:pPr>
        <w:jc w:val="center"/>
        <w:rPr>
          <w:rFonts w:ascii="Times New Roman" w:hAnsi="Times New Roman" w:cs="Times New Roman"/>
          <w:b/>
        </w:rPr>
      </w:pPr>
      <w:r w:rsidRPr="000700A0">
        <w:rPr>
          <w:rFonts w:ascii="Times New Roman" w:hAnsi="Times New Roman" w:cs="Times New Roman"/>
          <w:b/>
        </w:rPr>
        <w:t xml:space="preserve">ТРЕБОВАНИЯ К </w:t>
      </w:r>
      <w:r>
        <w:rPr>
          <w:rFonts w:ascii="Times New Roman" w:hAnsi="Times New Roman" w:cs="Times New Roman"/>
          <w:b/>
        </w:rPr>
        <w:t xml:space="preserve">ОФОРМЛЕНИЮ </w:t>
      </w:r>
      <w:r w:rsidRPr="000700A0">
        <w:rPr>
          <w:rFonts w:ascii="Times New Roman" w:hAnsi="Times New Roman" w:cs="Times New Roman"/>
          <w:b/>
        </w:rPr>
        <w:t>НАУЧНЫ</w:t>
      </w:r>
      <w:r>
        <w:rPr>
          <w:rFonts w:ascii="Times New Roman" w:hAnsi="Times New Roman" w:cs="Times New Roman"/>
          <w:b/>
        </w:rPr>
        <w:t>Х</w:t>
      </w:r>
      <w:r w:rsidRPr="000700A0">
        <w:rPr>
          <w:rFonts w:ascii="Times New Roman" w:hAnsi="Times New Roman" w:cs="Times New Roman"/>
          <w:b/>
        </w:rPr>
        <w:t xml:space="preserve"> СТАТ</w:t>
      </w:r>
      <w:r>
        <w:rPr>
          <w:rFonts w:ascii="Times New Roman" w:hAnsi="Times New Roman" w:cs="Times New Roman"/>
          <w:b/>
        </w:rPr>
        <w:t>ЕЙ</w:t>
      </w:r>
    </w:p>
    <w:p w:rsidR="00392F8F" w:rsidRPr="000700A0" w:rsidRDefault="009601CB" w:rsidP="009601CB">
      <w:pPr>
        <w:spacing w:before="120" w:after="240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(</w:t>
      </w:r>
      <w:r w:rsidRPr="009601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Публикация материалов с индексированием в 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Scopus</w:t>
      </w:r>
      <w:r w:rsidRPr="009601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&amp; CPCI (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Web</w:t>
      </w:r>
      <w:r w:rsidRPr="00D6786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of</w:t>
      </w:r>
      <w:r w:rsidRPr="00D6786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391E92">
        <w:rPr>
          <w:rFonts w:ascii="Times New Roman" w:eastAsia="Times New Roman" w:hAnsi="Times New Roman" w:cs="Times New Roman"/>
          <w:color w:val="333333"/>
          <w:sz w:val="21"/>
          <w:szCs w:val="21"/>
          <w:lang w:val="en-US" w:eastAsia="ru-RU"/>
        </w:rPr>
        <w:t>Science</w:t>
      </w:r>
      <w:r w:rsidRPr="009601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)</w:t>
      </w: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)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К публикации принимаются </w:t>
      </w:r>
      <w:proofErr w:type="gramStart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научные</w:t>
      </w:r>
      <w:r w:rsidR="00D876CB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статьи</w:t>
      </w:r>
      <w:proofErr w:type="gramEnd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соответствующие профилю конференции и отражающие результаты теоретических и экспериментальных исследований авторов.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Не допускается направление в 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О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ргкомитет уже опубликованных статей, или </w:t>
      </w:r>
      <w:proofErr w:type="gramStart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статей</w:t>
      </w:r>
      <w:proofErr w:type="gramEnd"/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отправленных на публикацию в другие издания.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Статьи, отправляемые на рассмотрение, должны быть строго оформлены в соответствии шаблону (скачать). Неправильно оформленные рукописи не принимаются к рассмотрению. </w:t>
      </w:r>
    </w:p>
    <w:p w:rsidR="009A7EC6" w:rsidRPr="003911CB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Статья должна иметь следующие разделы: введение, материалы и методы, результаты, дискуссия, заключение, список литературы. Для статей, присылаемых на русском языке: инициалы авторов и институциональные аффилиации указываются только на английском языке. Например</w:t>
      </w:r>
      <w:r w:rsidRPr="002D54D7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:</w:t>
      </w:r>
    </w:p>
    <w:p w:rsidR="009A7EC6" w:rsidRPr="003911CB" w:rsidRDefault="009A7EC6" w:rsidP="009A7EC6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2D54D7" w:rsidRPr="009F1A6A" w:rsidRDefault="002D54D7" w:rsidP="002D54D7">
      <w:pPr>
        <w:spacing w:after="4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Заголовок</w:t>
      </w:r>
      <w:r w:rsidRPr="009F1A6A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Рукописи</w:t>
      </w:r>
      <w:r w:rsidRPr="009F1A6A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Научной</w:t>
      </w:r>
      <w:r w:rsidRPr="009F1A6A">
        <w:rPr>
          <w:rFonts w:ascii="Times New Roman" w:hAnsi="Times New Roman" w:cs="Times New Roman"/>
          <w:b/>
          <w:w w:val="105"/>
          <w:sz w:val="28"/>
          <w:szCs w:val="28"/>
        </w:rPr>
        <w:t xml:space="preserve"> </w:t>
      </w:r>
      <w:r w:rsidRPr="002D54D7">
        <w:rPr>
          <w:rFonts w:ascii="Times New Roman" w:hAnsi="Times New Roman" w:cs="Times New Roman"/>
          <w:b/>
          <w:w w:val="105"/>
          <w:sz w:val="28"/>
          <w:szCs w:val="28"/>
        </w:rPr>
        <w:t>Статьи</w:t>
      </w:r>
    </w:p>
    <w:p w:rsidR="002D54D7" w:rsidRPr="009F1A6A" w:rsidRDefault="002D54D7" w:rsidP="002D54D7">
      <w:pPr>
        <w:pStyle w:val="a7"/>
        <w:ind w:right="-28"/>
        <w:jc w:val="center"/>
        <w:rPr>
          <w:sz w:val="18"/>
          <w:szCs w:val="18"/>
          <w:lang w:val="ru-RU"/>
        </w:rPr>
      </w:pPr>
      <w:r w:rsidRPr="00915DB1">
        <w:rPr>
          <w:sz w:val="18"/>
          <w:szCs w:val="18"/>
        </w:rPr>
        <w:t>Name</w:t>
      </w:r>
      <w:r w:rsidRPr="009F1A6A">
        <w:rPr>
          <w:sz w:val="18"/>
          <w:szCs w:val="18"/>
          <w:lang w:val="ru-RU"/>
        </w:rPr>
        <w:t xml:space="preserve"> </w:t>
      </w:r>
      <w:r w:rsidRPr="00915DB1">
        <w:rPr>
          <w:sz w:val="18"/>
          <w:szCs w:val="18"/>
        </w:rPr>
        <w:t>S</w:t>
      </w:r>
      <w:r w:rsidRPr="009F1A6A">
        <w:rPr>
          <w:sz w:val="18"/>
          <w:szCs w:val="18"/>
          <w:lang w:val="ru-RU"/>
        </w:rPr>
        <w:t xml:space="preserve">. </w:t>
      </w:r>
      <w:r w:rsidRPr="00915DB1">
        <w:rPr>
          <w:sz w:val="18"/>
          <w:szCs w:val="18"/>
        </w:rPr>
        <w:t>Surname</w:t>
      </w:r>
      <w:r w:rsidRPr="009F1A6A">
        <w:rPr>
          <w:sz w:val="18"/>
          <w:szCs w:val="18"/>
          <w:vertAlign w:val="superscript"/>
          <w:lang w:val="ru-RU"/>
        </w:rPr>
        <w:t>1</w:t>
      </w:r>
      <w:r w:rsidRPr="009F1A6A">
        <w:rPr>
          <w:sz w:val="18"/>
          <w:szCs w:val="18"/>
          <w:lang w:val="ru-RU"/>
        </w:rPr>
        <w:t xml:space="preserve">, </w:t>
      </w:r>
      <w:r w:rsidRPr="00915DB1">
        <w:rPr>
          <w:sz w:val="18"/>
          <w:szCs w:val="18"/>
        </w:rPr>
        <w:t>Name</w:t>
      </w:r>
      <w:r w:rsidRPr="009F1A6A">
        <w:rPr>
          <w:sz w:val="18"/>
          <w:szCs w:val="18"/>
          <w:lang w:val="ru-RU"/>
        </w:rPr>
        <w:t xml:space="preserve"> </w:t>
      </w:r>
      <w:r w:rsidRPr="00915DB1">
        <w:rPr>
          <w:sz w:val="18"/>
          <w:szCs w:val="18"/>
        </w:rPr>
        <w:t>S</w:t>
      </w:r>
      <w:r w:rsidRPr="009F1A6A">
        <w:rPr>
          <w:sz w:val="18"/>
          <w:szCs w:val="18"/>
          <w:lang w:val="ru-RU"/>
        </w:rPr>
        <w:t xml:space="preserve">. </w:t>
      </w:r>
      <w:r w:rsidRPr="00915DB1">
        <w:rPr>
          <w:sz w:val="18"/>
          <w:szCs w:val="18"/>
        </w:rPr>
        <w:t>Surname</w:t>
      </w:r>
      <w:r w:rsidRPr="009F1A6A">
        <w:rPr>
          <w:sz w:val="18"/>
          <w:szCs w:val="18"/>
          <w:vertAlign w:val="superscript"/>
          <w:lang w:val="ru-RU"/>
        </w:rPr>
        <w:t>1</w:t>
      </w:r>
      <w:r w:rsidRPr="009F1A6A">
        <w:rPr>
          <w:sz w:val="18"/>
          <w:szCs w:val="18"/>
          <w:lang w:val="ru-RU"/>
        </w:rPr>
        <w:t xml:space="preserve">, </w:t>
      </w:r>
      <w:r w:rsidRPr="00915DB1">
        <w:rPr>
          <w:sz w:val="18"/>
          <w:szCs w:val="18"/>
        </w:rPr>
        <w:t>Name</w:t>
      </w:r>
      <w:r w:rsidRPr="009F1A6A">
        <w:rPr>
          <w:sz w:val="18"/>
          <w:szCs w:val="18"/>
          <w:lang w:val="ru-RU"/>
        </w:rPr>
        <w:t xml:space="preserve"> </w:t>
      </w:r>
      <w:r w:rsidRPr="00915DB1">
        <w:rPr>
          <w:sz w:val="18"/>
          <w:szCs w:val="18"/>
        </w:rPr>
        <w:t>S</w:t>
      </w:r>
      <w:r w:rsidRPr="009F1A6A">
        <w:rPr>
          <w:sz w:val="18"/>
          <w:szCs w:val="18"/>
          <w:lang w:val="ru-RU"/>
        </w:rPr>
        <w:t xml:space="preserve">. </w:t>
      </w:r>
      <w:r w:rsidRPr="00915DB1">
        <w:rPr>
          <w:sz w:val="18"/>
          <w:szCs w:val="18"/>
        </w:rPr>
        <w:t>Surname</w:t>
      </w:r>
      <w:r w:rsidRPr="009F1A6A">
        <w:rPr>
          <w:sz w:val="18"/>
          <w:szCs w:val="18"/>
          <w:vertAlign w:val="superscript"/>
          <w:lang w:val="ru-RU"/>
        </w:rPr>
        <w:t>2</w:t>
      </w:r>
      <w:r w:rsidRPr="009F1A6A">
        <w:rPr>
          <w:sz w:val="18"/>
          <w:szCs w:val="18"/>
          <w:lang w:val="ru-RU"/>
        </w:rPr>
        <w:t xml:space="preserve">, </w:t>
      </w:r>
    </w:p>
    <w:p w:rsidR="002D54D7" w:rsidRPr="00915DB1" w:rsidRDefault="002D54D7" w:rsidP="002D54D7">
      <w:pPr>
        <w:pStyle w:val="a7"/>
        <w:spacing w:after="120"/>
        <w:ind w:right="-28"/>
        <w:jc w:val="center"/>
        <w:rPr>
          <w:sz w:val="18"/>
          <w:szCs w:val="18"/>
          <w:lang w:val="ru-RU"/>
        </w:rPr>
      </w:pPr>
      <w:r w:rsidRPr="00915DB1">
        <w:rPr>
          <w:sz w:val="18"/>
          <w:szCs w:val="18"/>
        </w:rPr>
        <w:t>and</w:t>
      </w:r>
      <w:r w:rsidRPr="00915DB1">
        <w:rPr>
          <w:sz w:val="18"/>
          <w:szCs w:val="18"/>
          <w:lang w:val="ru-RU"/>
        </w:rPr>
        <w:t xml:space="preserve"> </w:t>
      </w:r>
      <w:r w:rsidRPr="00391E92">
        <w:rPr>
          <w:sz w:val="18"/>
          <w:szCs w:val="18"/>
        </w:rPr>
        <w:t>Name</w:t>
      </w:r>
      <w:r w:rsidRPr="00915DB1">
        <w:rPr>
          <w:sz w:val="18"/>
          <w:szCs w:val="18"/>
          <w:lang w:val="ru-RU"/>
        </w:rPr>
        <w:t xml:space="preserve"> S. Surname</w:t>
      </w:r>
      <w:r w:rsidRPr="00915DB1">
        <w:rPr>
          <w:sz w:val="18"/>
          <w:szCs w:val="18"/>
          <w:vertAlign w:val="superscript"/>
          <w:lang w:val="ru-RU"/>
        </w:rPr>
        <w:t>2(*)</w:t>
      </w:r>
    </w:p>
    <w:p w:rsidR="002D54D7" w:rsidRPr="002D54D7" w:rsidRDefault="002D54D7" w:rsidP="002D54D7">
      <w:pPr>
        <w:spacing w:after="60"/>
        <w:ind w:right="-28"/>
        <w:jc w:val="center"/>
        <w:rPr>
          <w:rFonts w:ascii="Times New Roman" w:hAnsi="Times New Roman" w:cs="Times New Roman"/>
          <w:w w:val="110"/>
          <w:sz w:val="18"/>
          <w:szCs w:val="18"/>
        </w:rPr>
      </w:pPr>
      <w:r w:rsidRPr="002D54D7">
        <w:rPr>
          <w:rFonts w:ascii="Times New Roman" w:hAnsi="Times New Roman" w:cs="Times New Roman"/>
          <w:w w:val="110"/>
          <w:sz w:val="18"/>
          <w:szCs w:val="18"/>
          <w:vertAlign w:val="superscript"/>
        </w:rPr>
        <w:t>1</w:t>
      </w:r>
      <w:r w:rsidRPr="002D54D7">
        <w:rPr>
          <w:rFonts w:ascii="Times New Roman" w:hAnsi="Times New Roman" w:cs="Times New Roman"/>
          <w:w w:val="110"/>
          <w:sz w:val="18"/>
          <w:szCs w:val="18"/>
        </w:rPr>
        <w:t xml:space="preserve"> Название Университета или Института, Город, Страна</w:t>
      </w:r>
    </w:p>
    <w:p w:rsidR="002D54D7" w:rsidRPr="00915DB1" w:rsidRDefault="002D54D7" w:rsidP="002D54D7">
      <w:pPr>
        <w:spacing w:after="120"/>
        <w:ind w:right="-28"/>
        <w:jc w:val="center"/>
        <w:rPr>
          <w:rFonts w:ascii="Courier New" w:hAnsi="Courier New" w:cs="Courier New"/>
          <w:w w:val="125"/>
          <w:sz w:val="18"/>
          <w:szCs w:val="18"/>
        </w:rPr>
      </w:pPr>
      <w:r w:rsidRPr="00915DB1">
        <w:rPr>
          <w:rFonts w:ascii="Courier New" w:hAnsi="Courier New" w:cs="Courier New"/>
          <w:w w:val="125"/>
          <w:sz w:val="18"/>
          <w:szCs w:val="18"/>
        </w:rPr>
        <w:t>author@mail.ru, author@mail.ru</w:t>
      </w:r>
    </w:p>
    <w:p w:rsidR="002D54D7" w:rsidRPr="002D54D7" w:rsidRDefault="002D54D7" w:rsidP="002D54D7">
      <w:pPr>
        <w:spacing w:after="60"/>
        <w:ind w:right="-28"/>
        <w:jc w:val="center"/>
        <w:rPr>
          <w:rFonts w:ascii="Times New Roman" w:hAnsi="Times New Roman" w:cs="Times New Roman"/>
          <w:w w:val="110"/>
          <w:sz w:val="18"/>
          <w:szCs w:val="18"/>
        </w:rPr>
      </w:pPr>
      <w:r w:rsidRPr="002D54D7">
        <w:rPr>
          <w:rFonts w:ascii="Times New Roman" w:hAnsi="Times New Roman" w:cs="Times New Roman"/>
          <w:sz w:val="18"/>
          <w:szCs w:val="18"/>
          <w:vertAlign w:val="superscript"/>
        </w:rPr>
        <w:t>2</w:t>
      </w:r>
      <w:r w:rsidRPr="002D54D7">
        <w:rPr>
          <w:rFonts w:ascii="Times New Roman" w:hAnsi="Times New Roman" w:cs="Times New Roman"/>
          <w:sz w:val="18"/>
          <w:szCs w:val="18"/>
        </w:rPr>
        <w:t xml:space="preserve"> </w:t>
      </w:r>
      <w:r w:rsidRPr="002D54D7">
        <w:rPr>
          <w:rFonts w:ascii="Times New Roman" w:hAnsi="Times New Roman" w:cs="Times New Roman"/>
          <w:w w:val="110"/>
          <w:sz w:val="18"/>
          <w:szCs w:val="18"/>
        </w:rPr>
        <w:t>Название Университета или Института, Город, Страна</w:t>
      </w:r>
    </w:p>
    <w:p w:rsidR="003911CB" w:rsidRPr="002D54D7" w:rsidRDefault="002D54D7" w:rsidP="002D54D7">
      <w:pPr>
        <w:pStyle w:val="a7"/>
        <w:spacing w:after="120"/>
        <w:ind w:right="-28"/>
        <w:jc w:val="center"/>
        <w:rPr>
          <w:rFonts w:ascii="Courier New" w:hAnsi="Courier New" w:cs="Courier New"/>
          <w:sz w:val="18"/>
          <w:szCs w:val="18"/>
          <w:lang w:val="ru-RU"/>
        </w:rPr>
      </w:pPr>
      <w:r w:rsidRPr="00915DB1">
        <w:rPr>
          <w:rFonts w:ascii="Courier New" w:hAnsi="Courier New" w:cs="Courier New"/>
          <w:w w:val="125"/>
          <w:sz w:val="18"/>
          <w:szCs w:val="18"/>
        </w:rPr>
        <w:t>author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@</w:t>
      </w:r>
      <w:r w:rsidRPr="00915DB1">
        <w:rPr>
          <w:rFonts w:ascii="Courier New" w:hAnsi="Courier New" w:cs="Courier New"/>
          <w:w w:val="125"/>
          <w:sz w:val="18"/>
          <w:szCs w:val="18"/>
        </w:rPr>
        <w:t>mail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.</w:t>
      </w:r>
      <w:r w:rsidRPr="00915DB1">
        <w:rPr>
          <w:rFonts w:ascii="Courier New" w:hAnsi="Courier New" w:cs="Courier New"/>
          <w:w w:val="125"/>
          <w:sz w:val="18"/>
          <w:szCs w:val="18"/>
        </w:rPr>
        <w:t>ru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 xml:space="preserve">, </w:t>
      </w:r>
      <w:r w:rsidRPr="00915DB1">
        <w:rPr>
          <w:rFonts w:ascii="Courier New" w:hAnsi="Courier New" w:cs="Courier New"/>
          <w:w w:val="125"/>
          <w:sz w:val="18"/>
          <w:szCs w:val="18"/>
        </w:rPr>
        <w:t>author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@</w:t>
      </w:r>
      <w:r w:rsidRPr="00915DB1">
        <w:rPr>
          <w:rFonts w:ascii="Courier New" w:hAnsi="Courier New" w:cs="Courier New"/>
          <w:w w:val="125"/>
          <w:sz w:val="18"/>
          <w:szCs w:val="18"/>
        </w:rPr>
        <w:t>mail</w:t>
      </w:r>
      <w:r w:rsidRPr="00915DB1">
        <w:rPr>
          <w:rFonts w:ascii="Courier New" w:hAnsi="Courier New" w:cs="Courier New"/>
          <w:w w:val="125"/>
          <w:sz w:val="18"/>
          <w:szCs w:val="18"/>
          <w:lang w:val="ru-RU"/>
        </w:rPr>
        <w:t>.</w:t>
      </w:r>
      <w:r w:rsidRPr="00915DB1">
        <w:rPr>
          <w:rFonts w:ascii="Courier New" w:hAnsi="Courier New" w:cs="Courier New"/>
          <w:w w:val="125"/>
          <w:sz w:val="18"/>
          <w:szCs w:val="18"/>
        </w:rPr>
        <w:t>ru</w:t>
      </w:r>
    </w:p>
    <w:p w:rsidR="009A7EC6" w:rsidRDefault="009A7EC6" w:rsidP="009A7EC6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Максимальное количество авторов одной статьи – не более трех. 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Количество статей, которые автор может опубликовать в одном сборнике - не более 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трех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. Объем статьи: </w:t>
      </w:r>
      <w:r w:rsidR="009439A4" w:rsidRPr="009439A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8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-</w:t>
      </w:r>
      <w:r w:rsidR="009439A4" w:rsidRPr="009439A4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10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полных страниц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(не больше!)</w:t>
      </w:r>
      <w:r w:rsidRPr="00E63EFC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.</w:t>
      </w: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Статьи принимаются на русском и английском языке.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Все принятые к публикации научные статьи, написанные на русском языке, переводятся на английский язык Организационным комитетом конференции. </w:t>
      </w:r>
    </w:p>
    <w:p w:rsidR="00392F8F" w:rsidRPr="000700A0" w:rsidRDefault="00392F8F" w:rsidP="00684503">
      <w:pPr>
        <w:spacing w:after="15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Все статьи проходят процедуру рецензирования профильным специалистом с ученой степенью.</w:t>
      </w:r>
    </w:p>
    <w:p w:rsidR="00392F8F" w:rsidRDefault="00392F8F" w:rsidP="00392F8F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392F8F" w:rsidRDefault="00392F8F" w:rsidP="00392F8F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По всем вопросам: </w:t>
      </w:r>
      <w:hyperlink r:id="rId5" w:history="1">
        <w:r w:rsidRPr="00C7594B">
          <w:rPr>
            <w:rStyle w:val="a6"/>
            <w:sz w:val="21"/>
            <w:szCs w:val="21"/>
            <w:lang w:eastAsia="ru-RU"/>
          </w:rPr>
          <w:t>secretary@sidda.ru</w:t>
        </w:r>
      </w:hyperlink>
      <w:r w:rsidRPr="000700A0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 xml:space="preserve"> </w:t>
      </w:r>
    </w:p>
    <w:p w:rsidR="009A7EC6" w:rsidRPr="00E95709" w:rsidRDefault="009A7EC6" w:rsidP="009A7EC6">
      <w:pPr>
        <w:spacing w:after="150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685E69" w:rsidRDefault="00685E69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Default="00684503">
      <w:pPr>
        <w:rPr>
          <w:rFonts w:ascii="Times New Roman" w:hAnsi="Times New Roman" w:cs="Times New Roman"/>
        </w:rPr>
      </w:pPr>
    </w:p>
    <w:p w:rsidR="00684503" w:rsidRPr="00675D44" w:rsidRDefault="00684503">
      <w:pPr>
        <w:rPr>
          <w:rFonts w:ascii="Times New Roman" w:hAnsi="Times New Roman" w:cs="Times New Roman"/>
        </w:rPr>
      </w:pPr>
    </w:p>
    <w:p w:rsidR="0014437F" w:rsidRPr="00675D44" w:rsidRDefault="00685E69" w:rsidP="00684503">
      <w:pPr>
        <w:spacing w:before="100" w:beforeAutospacing="1" w:after="100" w:afterAutospacing="1"/>
        <w:jc w:val="center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  <w:b/>
          <w:sz w:val="28"/>
        </w:rPr>
        <w:lastRenderedPageBreak/>
        <w:t>Аннотация</w:t>
      </w:r>
    </w:p>
    <w:p w:rsidR="00685E69" w:rsidRPr="00675D44" w:rsidRDefault="00685E69" w:rsidP="00547F01">
      <w:pPr>
        <w:spacing w:after="120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Аннотация должна состоять из одного абзаца длиной от 1</w:t>
      </w:r>
      <w:r w:rsidR="006B3419" w:rsidRPr="006B3419">
        <w:rPr>
          <w:rFonts w:ascii="Times New Roman" w:hAnsi="Times New Roman" w:cs="Times New Roman"/>
        </w:rPr>
        <w:t>5</w:t>
      </w:r>
      <w:r w:rsidRPr="00675D44">
        <w:rPr>
          <w:rFonts w:ascii="Times New Roman" w:hAnsi="Times New Roman" w:cs="Times New Roman"/>
        </w:rPr>
        <w:t xml:space="preserve">0 до </w:t>
      </w:r>
      <w:r w:rsidR="006B3419" w:rsidRPr="006B3419">
        <w:rPr>
          <w:rFonts w:ascii="Times New Roman" w:hAnsi="Times New Roman" w:cs="Times New Roman"/>
        </w:rPr>
        <w:t>25</w:t>
      </w:r>
      <w:r w:rsidRPr="00675D44">
        <w:rPr>
          <w:rFonts w:ascii="Times New Roman" w:hAnsi="Times New Roman" w:cs="Times New Roman"/>
        </w:rPr>
        <w:t xml:space="preserve">0 слов. В ней не должно быть отступов. </w:t>
      </w:r>
      <w:r w:rsidR="00CD58B0" w:rsidRPr="00675D44">
        <w:rPr>
          <w:rFonts w:ascii="Times New Roman" w:hAnsi="Times New Roman" w:cs="Times New Roman"/>
        </w:rPr>
        <w:t xml:space="preserve">Аннотация не должна выделяться курсивом, подчеркиванием и т.п. </w:t>
      </w:r>
      <w:r w:rsidR="0014437F" w:rsidRPr="00675D44">
        <w:rPr>
          <w:rFonts w:ascii="Times New Roman" w:hAnsi="Times New Roman" w:cs="Times New Roman"/>
        </w:rPr>
        <w:t>В аннотации не допускается цитирование, вычисления, формулы, и т.д. Аббревиатуры должны быть расшифрованы.</w:t>
      </w:r>
    </w:p>
    <w:p w:rsidR="0014437F" w:rsidRPr="00675D44" w:rsidRDefault="0014437F" w:rsidP="0014437F">
      <w:pPr>
        <w:spacing w:after="120"/>
        <w:ind w:firstLine="284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Структура аннотации должна повторять структуру статьи, содержать: цель исследования, методы, основные результаты, выводы и обоснование новизны работы. Аннотация не должна дословно повторять текст статьи и должна быть самостоятельным источником информации. </w:t>
      </w:r>
      <w:proofErr w:type="spellStart"/>
      <w:r w:rsidRPr="00675D44">
        <w:rPr>
          <w:rFonts w:ascii="Times New Roman" w:hAnsi="Times New Roman" w:cs="Times New Roman"/>
        </w:rPr>
        <w:t>Среднии</w:t>
      </w:r>
      <w:proofErr w:type="spellEnd"/>
      <w:r w:rsidRPr="00675D44">
        <w:rPr>
          <w:rFonts w:ascii="Times New Roman" w:hAnsi="Times New Roman" w:cs="Times New Roman"/>
        </w:rPr>
        <w:t>̆ объем аннотации 5-6 предложений.</w:t>
      </w:r>
    </w:p>
    <w:p w:rsidR="0014437F" w:rsidRPr="00675D44" w:rsidRDefault="0014437F" w:rsidP="00684503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675D44">
        <w:rPr>
          <w:rFonts w:ascii="Times New Roman" w:hAnsi="Times New Roman" w:cs="Times New Roman"/>
          <w:b/>
          <w:sz w:val="28"/>
        </w:rPr>
        <w:t>Ключевые слова</w:t>
      </w:r>
    </w:p>
    <w:p w:rsidR="0014437F" w:rsidRPr="00675D44" w:rsidRDefault="0014437F" w:rsidP="00684503">
      <w:pPr>
        <w:spacing w:after="120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Сразу после аннотации должны быть представлены ключевые слова, которые могут состоять из отдельных слов и словосочетаний. Количество ключевых слов: от 3 до 10.</w:t>
      </w:r>
    </w:p>
    <w:p w:rsidR="0014437F" w:rsidRPr="00675D44" w:rsidRDefault="00675D44" w:rsidP="00684503">
      <w:pPr>
        <w:spacing w:before="100" w:beforeAutospacing="1" w:after="100" w:afterAutospacing="1"/>
        <w:ind w:firstLine="284"/>
        <w:jc w:val="center"/>
        <w:rPr>
          <w:rFonts w:ascii="Times New Roman" w:hAnsi="Times New Roman" w:cs="Times New Roman"/>
          <w:b/>
          <w:sz w:val="28"/>
        </w:rPr>
      </w:pPr>
      <w:r w:rsidRPr="00675D44">
        <w:rPr>
          <w:rFonts w:ascii="Times New Roman" w:hAnsi="Times New Roman" w:cs="Times New Roman"/>
          <w:b/>
          <w:sz w:val="28"/>
        </w:rPr>
        <w:t>Основной</w:t>
      </w:r>
      <w:r w:rsidR="0014437F" w:rsidRPr="00675D44">
        <w:rPr>
          <w:rFonts w:ascii="Times New Roman" w:hAnsi="Times New Roman" w:cs="Times New Roman"/>
          <w:b/>
          <w:sz w:val="28"/>
        </w:rPr>
        <w:t>̆ текст</w:t>
      </w:r>
    </w:p>
    <w:p w:rsidR="0014437F" w:rsidRPr="00675D44" w:rsidRDefault="00675D44" w:rsidP="00684503">
      <w:pPr>
        <w:spacing w:after="120"/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Основной</w:t>
      </w:r>
      <w:r w:rsidR="0014437F" w:rsidRPr="00675D44">
        <w:rPr>
          <w:rFonts w:ascii="Times New Roman" w:hAnsi="Times New Roman" w:cs="Times New Roman"/>
        </w:rPr>
        <w:t xml:space="preserve">̆ текст статьи рекомендуется разбить на </w:t>
      </w:r>
      <w:proofErr w:type="spellStart"/>
      <w:r w:rsidR="0014437F" w:rsidRPr="00675D44">
        <w:rPr>
          <w:rFonts w:ascii="Times New Roman" w:hAnsi="Times New Roman" w:cs="Times New Roman"/>
        </w:rPr>
        <w:t>подглавы</w:t>
      </w:r>
      <w:proofErr w:type="spellEnd"/>
      <w:r w:rsidR="0014437F" w:rsidRPr="00675D44">
        <w:rPr>
          <w:rFonts w:ascii="Times New Roman" w:hAnsi="Times New Roman" w:cs="Times New Roman"/>
        </w:rPr>
        <w:t xml:space="preserve"> и придерживаться данно</w:t>
      </w:r>
      <w:r w:rsidR="00391E92">
        <w:rPr>
          <w:rFonts w:ascii="Times New Roman" w:hAnsi="Times New Roman" w:cs="Times New Roman"/>
        </w:rPr>
        <w:t>й</w:t>
      </w:r>
      <w:r w:rsidR="0014437F" w:rsidRPr="00675D44">
        <w:rPr>
          <w:rFonts w:ascii="Times New Roman" w:hAnsi="Times New Roman" w:cs="Times New Roman"/>
        </w:rPr>
        <w:t xml:space="preserve"> логическ</w:t>
      </w:r>
      <w:r w:rsidR="00391E92">
        <w:rPr>
          <w:rFonts w:ascii="Times New Roman" w:hAnsi="Times New Roman" w:cs="Times New Roman"/>
        </w:rPr>
        <w:t>ой</w:t>
      </w:r>
      <w:r w:rsidR="0014437F" w:rsidRPr="00675D44">
        <w:rPr>
          <w:rFonts w:ascii="Times New Roman" w:hAnsi="Times New Roman" w:cs="Times New Roman"/>
        </w:rPr>
        <w:t xml:space="preserve"> структуры при написании:</w:t>
      </w:r>
    </w:p>
    <w:p w:rsidR="0014437F" w:rsidRPr="00675D44" w:rsidRDefault="0014437F" w:rsidP="001443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Введение / </w:t>
      </w:r>
      <w:r w:rsidRPr="00737D8C">
        <w:rPr>
          <w:rFonts w:ascii="Times New Roman" w:hAnsi="Times New Roman" w:cs="Times New Roman"/>
          <w:lang w:val="en-US"/>
        </w:rPr>
        <w:t>Introduction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1443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lang w:val="en-US"/>
        </w:rPr>
      </w:pPr>
      <w:r w:rsidRPr="00675D44">
        <w:rPr>
          <w:rFonts w:ascii="Times New Roman" w:hAnsi="Times New Roman" w:cs="Times New Roman"/>
        </w:rPr>
        <w:t>Материалы</w:t>
      </w:r>
      <w:r w:rsidRPr="00675D44">
        <w:rPr>
          <w:rFonts w:ascii="Times New Roman" w:hAnsi="Times New Roman" w:cs="Times New Roman"/>
          <w:lang w:val="en-US"/>
        </w:rPr>
        <w:t xml:space="preserve"> </w:t>
      </w:r>
      <w:r w:rsidRPr="00675D44">
        <w:rPr>
          <w:rFonts w:ascii="Times New Roman" w:hAnsi="Times New Roman" w:cs="Times New Roman"/>
        </w:rPr>
        <w:t>и</w:t>
      </w:r>
      <w:r w:rsidRPr="00675D44">
        <w:rPr>
          <w:rFonts w:ascii="Times New Roman" w:hAnsi="Times New Roman" w:cs="Times New Roman"/>
          <w:lang w:val="en-US"/>
        </w:rPr>
        <w:t xml:space="preserve"> </w:t>
      </w:r>
      <w:r w:rsidRPr="00675D44">
        <w:rPr>
          <w:rFonts w:ascii="Times New Roman" w:hAnsi="Times New Roman" w:cs="Times New Roman"/>
        </w:rPr>
        <w:t>методы</w:t>
      </w:r>
      <w:r w:rsidRPr="00675D44">
        <w:rPr>
          <w:rFonts w:ascii="Times New Roman" w:hAnsi="Times New Roman" w:cs="Times New Roman"/>
          <w:lang w:val="en-US"/>
        </w:rPr>
        <w:t xml:space="preserve"> / Materials and </w:t>
      </w:r>
      <w:r w:rsidR="00737D8C">
        <w:rPr>
          <w:rFonts w:ascii="Times New Roman" w:hAnsi="Times New Roman" w:cs="Times New Roman"/>
          <w:lang w:val="en-US"/>
        </w:rPr>
        <w:t>M</w:t>
      </w:r>
      <w:r w:rsidRPr="00675D44">
        <w:rPr>
          <w:rFonts w:ascii="Times New Roman" w:hAnsi="Times New Roman" w:cs="Times New Roman"/>
          <w:lang w:val="en-US"/>
        </w:rPr>
        <w:t>ethods;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Результаты исследования</w:t>
      </w:r>
      <w:r w:rsidR="00675D44" w:rsidRPr="00675D44">
        <w:rPr>
          <w:rFonts w:ascii="Times New Roman" w:hAnsi="Times New Roman" w:cs="Times New Roman"/>
        </w:rPr>
        <w:t xml:space="preserve"> / </w:t>
      </w:r>
      <w:r w:rsidR="00675D44" w:rsidRPr="00737D8C">
        <w:rPr>
          <w:rFonts w:ascii="Times New Roman" w:hAnsi="Times New Roman" w:cs="Times New Roman"/>
          <w:lang w:val="en-US"/>
        </w:rPr>
        <w:t>Research</w:t>
      </w:r>
      <w:r w:rsidR="00675D44" w:rsidRPr="00675D44">
        <w:rPr>
          <w:rFonts w:ascii="Times New Roman" w:hAnsi="Times New Roman" w:cs="Times New Roman"/>
        </w:rPr>
        <w:t xml:space="preserve"> </w:t>
      </w:r>
      <w:r w:rsidR="00737D8C">
        <w:rPr>
          <w:rFonts w:ascii="Times New Roman" w:hAnsi="Times New Roman" w:cs="Times New Roman"/>
          <w:lang w:val="en-US"/>
        </w:rPr>
        <w:t>R</w:t>
      </w:r>
      <w:r w:rsidR="00675D44" w:rsidRPr="00737D8C">
        <w:rPr>
          <w:rFonts w:ascii="Times New Roman" w:hAnsi="Times New Roman" w:cs="Times New Roman"/>
          <w:lang w:val="en-US"/>
        </w:rPr>
        <w:t>esults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Обсуждение результатов</w:t>
      </w:r>
      <w:r w:rsidR="00675D44" w:rsidRPr="00675D44">
        <w:rPr>
          <w:rFonts w:ascii="Times New Roman" w:hAnsi="Times New Roman" w:cs="Times New Roman"/>
        </w:rPr>
        <w:t xml:space="preserve"> / </w:t>
      </w:r>
      <w:r w:rsidR="00675D44" w:rsidRPr="00737D8C">
        <w:rPr>
          <w:rFonts w:ascii="Times New Roman" w:hAnsi="Times New Roman" w:cs="Times New Roman"/>
          <w:lang w:val="en-US"/>
        </w:rPr>
        <w:t>Discussion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Заключение</w:t>
      </w:r>
      <w:r w:rsidR="00675D44" w:rsidRPr="00675D44">
        <w:rPr>
          <w:rFonts w:ascii="Times New Roman" w:hAnsi="Times New Roman" w:cs="Times New Roman"/>
        </w:rPr>
        <w:t xml:space="preserve"> / </w:t>
      </w:r>
      <w:r w:rsidR="00675D44" w:rsidRPr="00737D8C">
        <w:rPr>
          <w:rFonts w:ascii="Times New Roman" w:hAnsi="Times New Roman" w:cs="Times New Roman"/>
          <w:lang w:val="en-US"/>
        </w:rPr>
        <w:t>Conclusion</w:t>
      </w:r>
      <w:r w:rsidRPr="00675D44">
        <w:rPr>
          <w:rFonts w:ascii="Times New Roman" w:hAnsi="Times New Roman" w:cs="Times New Roman"/>
        </w:rPr>
        <w:t>;</w:t>
      </w:r>
    </w:p>
    <w:p w:rsidR="0014437F" w:rsidRPr="00675D44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Благодарности </w:t>
      </w:r>
      <w:r w:rsidR="00675D44" w:rsidRPr="00675D44">
        <w:rPr>
          <w:rFonts w:ascii="Times New Roman" w:hAnsi="Times New Roman" w:cs="Times New Roman"/>
        </w:rPr>
        <w:t xml:space="preserve">/ </w:t>
      </w:r>
      <w:r w:rsidR="00675D44" w:rsidRPr="00737D8C">
        <w:rPr>
          <w:rFonts w:ascii="Times New Roman" w:hAnsi="Times New Roman" w:cs="Times New Roman"/>
          <w:lang w:val="en-US"/>
        </w:rPr>
        <w:t>Acknowledgment</w:t>
      </w:r>
      <w:r w:rsidR="00675D44" w:rsidRPr="00675D44">
        <w:rPr>
          <w:rFonts w:ascii="Times New Roman" w:hAnsi="Times New Roman" w:cs="Times New Roman"/>
        </w:rPr>
        <w:t xml:space="preserve"> </w:t>
      </w:r>
      <w:r w:rsidRPr="00675D44">
        <w:rPr>
          <w:rFonts w:ascii="Times New Roman" w:hAnsi="Times New Roman" w:cs="Times New Roman"/>
        </w:rPr>
        <w:t xml:space="preserve">(в данном разделе, при необходимости, можно указать сведения о премиях и финансировании, поблагодарить коллег, которые не являются авторами статьи, но при их </w:t>
      </w:r>
      <w:r w:rsidR="00737D8C" w:rsidRPr="00675D44">
        <w:rPr>
          <w:rFonts w:ascii="Times New Roman" w:hAnsi="Times New Roman" w:cs="Times New Roman"/>
        </w:rPr>
        <w:t>содействии</w:t>
      </w:r>
      <w:r w:rsidRPr="00675D44">
        <w:rPr>
          <w:rFonts w:ascii="Times New Roman" w:hAnsi="Times New Roman" w:cs="Times New Roman"/>
        </w:rPr>
        <w:t xml:space="preserve"> проводилось исследование);</w:t>
      </w:r>
    </w:p>
    <w:p w:rsidR="0014437F" w:rsidRPr="00675D44" w:rsidRDefault="0014437F" w:rsidP="0014437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 xml:space="preserve">Примечание / </w:t>
      </w:r>
      <w:r w:rsidRPr="00737D8C">
        <w:rPr>
          <w:rFonts w:ascii="Times New Roman" w:hAnsi="Times New Roman" w:cs="Times New Roman"/>
          <w:lang w:val="en-US"/>
        </w:rPr>
        <w:t>Not</w:t>
      </w:r>
      <w:r w:rsidR="00737D8C" w:rsidRPr="00737D8C">
        <w:rPr>
          <w:rFonts w:ascii="Times New Roman" w:hAnsi="Times New Roman" w:cs="Times New Roman"/>
          <w:lang w:val="en-US"/>
        </w:rPr>
        <w:t>es</w:t>
      </w:r>
      <w:r w:rsidRPr="00675D44">
        <w:rPr>
          <w:rFonts w:ascii="Times New Roman" w:hAnsi="Times New Roman" w:cs="Times New Roman"/>
        </w:rPr>
        <w:t xml:space="preserve"> (при необходимости);</w:t>
      </w:r>
    </w:p>
    <w:p w:rsidR="0014437F" w:rsidRDefault="0014437F" w:rsidP="00675D44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675D44">
        <w:rPr>
          <w:rFonts w:ascii="Times New Roman" w:hAnsi="Times New Roman" w:cs="Times New Roman"/>
        </w:rPr>
        <w:t>Список литературы</w:t>
      </w:r>
      <w:r w:rsidR="00675D44" w:rsidRPr="00675D44">
        <w:rPr>
          <w:rFonts w:ascii="Times New Roman" w:hAnsi="Times New Roman" w:cs="Times New Roman"/>
          <w:lang w:val="en-US"/>
        </w:rPr>
        <w:t xml:space="preserve"> / References</w:t>
      </w:r>
      <w:r w:rsidRPr="00675D44">
        <w:rPr>
          <w:rFonts w:ascii="Times New Roman" w:hAnsi="Times New Roman" w:cs="Times New Roman"/>
        </w:rPr>
        <w:t>.</w:t>
      </w:r>
    </w:p>
    <w:p w:rsidR="00DE6813" w:rsidRPr="00DE6813" w:rsidRDefault="00DE6813" w:rsidP="00DE6813">
      <w:pPr>
        <w:pStyle w:val="a4"/>
      </w:pPr>
      <w:r>
        <w:rPr>
          <w:rFonts w:ascii="TimesNewRomanPSMT" w:hAnsi="TimesNewRomanPSMT"/>
        </w:rPr>
        <w:t>! В тексте ссылки на примечания оформляются в круглых скобках: (примечание 1).</w:t>
      </w:r>
    </w:p>
    <w:p w:rsidR="0014437F" w:rsidRPr="00675D44" w:rsidRDefault="00675D44" w:rsidP="00675D44">
      <w:pPr>
        <w:pStyle w:val="a4"/>
        <w:spacing w:before="120" w:beforeAutospacing="0" w:after="120" w:afterAutospacing="0"/>
        <w:ind w:firstLine="284"/>
        <w:jc w:val="both"/>
      </w:pPr>
      <w:r w:rsidRPr="00675D44">
        <w:t xml:space="preserve">Абзацы («красная строка») должны выставляться </w:t>
      </w:r>
      <w:r w:rsidR="0014437F" w:rsidRPr="00675D44">
        <w:t>автоматически</w:t>
      </w:r>
      <w:r w:rsidRPr="00675D44">
        <w:t xml:space="preserve"> (отступ 0,5 см)</w:t>
      </w:r>
      <w:r w:rsidR="0014437F" w:rsidRPr="00675D44">
        <w:t>, а не с помощью клавиши “пробел”.</w:t>
      </w:r>
      <w:r w:rsidRPr="00675D44">
        <w:t xml:space="preserve"> </w:t>
      </w:r>
      <w:r w:rsidR="0014437F" w:rsidRPr="00675D44">
        <w:t xml:space="preserve">Наличие </w:t>
      </w:r>
      <w:r w:rsidRPr="00675D44">
        <w:t>двойных</w:t>
      </w:r>
      <w:r w:rsidR="0014437F" w:rsidRPr="00675D44">
        <w:t xml:space="preserve"> или </w:t>
      </w:r>
      <w:r w:rsidRPr="00675D44">
        <w:t>тройных</w:t>
      </w:r>
      <w:r w:rsidR="0014437F" w:rsidRPr="00675D44">
        <w:t xml:space="preserve"> пробелов не допустимо.</w:t>
      </w:r>
      <w:r w:rsidRPr="00675D44">
        <w:t xml:space="preserve"> </w:t>
      </w:r>
      <w:r w:rsidR="0014437F" w:rsidRPr="00675D44">
        <w:t>При первом употреблении аббревиатур обязательно указывать их расшифровку.</w:t>
      </w:r>
    </w:p>
    <w:p w:rsidR="00675D44" w:rsidRDefault="00675D44" w:rsidP="00675D44">
      <w:pPr>
        <w:pStyle w:val="a4"/>
        <w:spacing w:before="120" w:beforeAutospacing="0" w:after="120" w:afterAutospacing="0"/>
        <w:ind w:firstLine="284"/>
        <w:jc w:val="both"/>
      </w:pPr>
      <w:r w:rsidRPr="00675D44">
        <w:t xml:space="preserve">Прямая речь (цитирование) должна быть оформлена с использованием кавычек с </w:t>
      </w:r>
      <w:r w:rsidR="00737D8C" w:rsidRPr="00675D44">
        <w:t>английской</w:t>
      </w:r>
      <w:r w:rsidRPr="00675D44">
        <w:t xml:space="preserve"> раскладки клавиатуры (Пример: </w:t>
      </w:r>
      <w:r w:rsidRPr="00675D44">
        <w:rPr>
          <w:b/>
          <w:bCs/>
        </w:rPr>
        <w:t xml:space="preserve">“ </w:t>
      </w:r>
      <w:proofErr w:type="gramStart"/>
      <w:r w:rsidRPr="00675D44">
        <w:t xml:space="preserve">... </w:t>
      </w:r>
      <w:r w:rsidRPr="00675D44">
        <w:rPr>
          <w:b/>
          <w:bCs/>
        </w:rPr>
        <w:t>”</w:t>
      </w:r>
      <w:proofErr w:type="gramEnd"/>
      <w:r w:rsidRPr="00675D44">
        <w:t xml:space="preserve">. НЕ ДОПУСКАЕТСЯ использование кавычек формата – </w:t>
      </w:r>
      <w:proofErr w:type="gramStart"/>
      <w:r w:rsidRPr="00675D44">
        <w:rPr>
          <w:b/>
          <w:bCs/>
        </w:rPr>
        <w:t xml:space="preserve">« </w:t>
      </w:r>
      <w:r w:rsidRPr="00675D44">
        <w:t>...</w:t>
      </w:r>
      <w:proofErr w:type="gramEnd"/>
      <w:r w:rsidRPr="00675D44">
        <w:t xml:space="preserve"> </w:t>
      </w:r>
      <w:r w:rsidRPr="00675D44">
        <w:rPr>
          <w:b/>
          <w:bCs/>
        </w:rPr>
        <w:t>»)</w:t>
      </w:r>
      <w:r w:rsidRPr="00675D44">
        <w:t xml:space="preserve">. </w:t>
      </w:r>
    </w:p>
    <w:p w:rsidR="00675D44" w:rsidRPr="00675D44" w:rsidRDefault="00675D44" w:rsidP="00675D44">
      <w:pPr>
        <w:pStyle w:val="a4"/>
        <w:spacing w:before="120" w:beforeAutospacing="0" w:after="0" w:afterAutospacing="0"/>
        <w:ind w:firstLine="284"/>
        <w:jc w:val="both"/>
      </w:pPr>
      <w:r w:rsidRPr="00675D44">
        <w:t xml:space="preserve">В статье символ </w:t>
      </w:r>
      <w:r w:rsidRPr="00675D44">
        <w:rPr>
          <w:b/>
          <w:bCs/>
        </w:rPr>
        <w:t xml:space="preserve">№ </w:t>
      </w:r>
      <w:r w:rsidRPr="00675D44">
        <w:t xml:space="preserve">должен быт заменён на </w:t>
      </w:r>
      <w:r w:rsidRPr="00675D44">
        <w:rPr>
          <w:b/>
          <w:bCs/>
          <w:lang w:val="en-US"/>
        </w:rPr>
        <w:t>No</w:t>
      </w:r>
      <w:r w:rsidRPr="00675D44">
        <w:rPr>
          <w:b/>
          <w:bCs/>
        </w:rPr>
        <w:t>.</w:t>
      </w:r>
    </w:p>
    <w:p w:rsidR="00675D44" w:rsidRPr="00675D44" w:rsidRDefault="00675D44" w:rsidP="00675D44">
      <w:pPr>
        <w:pStyle w:val="a4"/>
        <w:spacing w:before="240" w:beforeAutospacing="0" w:after="120" w:afterAutospacing="0"/>
        <w:ind w:firstLine="284"/>
        <w:jc w:val="center"/>
        <w:rPr>
          <w:b/>
          <w:bCs/>
        </w:rPr>
      </w:pPr>
      <w:r w:rsidRPr="00675D44">
        <w:rPr>
          <w:b/>
          <w:bCs/>
          <w:sz w:val="28"/>
        </w:rPr>
        <w:t>Таблицы и рисунки</w:t>
      </w:r>
    </w:p>
    <w:p w:rsidR="00675D44" w:rsidRPr="00675D44" w:rsidRDefault="00675D44" w:rsidP="00675D44">
      <w:pPr>
        <w:pStyle w:val="a4"/>
        <w:spacing w:before="0" w:beforeAutospacing="0" w:after="0" w:afterAutospacing="0"/>
        <w:ind w:firstLine="284"/>
        <w:jc w:val="center"/>
        <w:rPr>
          <w:b/>
          <w:bCs/>
          <w:sz w:val="28"/>
        </w:rPr>
      </w:pPr>
      <w:r w:rsidRPr="00675D44">
        <w:t>На все рисунки и таблицы, приведенные в статье, должны быть ссылки в тексте статьи.</w:t>
      </w:r>
    </w:p>
    <w:p w:rsidR="00BF23A0" w:rsidRDefault="00BF23A0" w:rsidP="00BF23A0">
      <w:pPr>
        <w:pStyle w:val="a4"/>
        <w:spacing w:before="0" w:beforeAutospacing="0" w:after="0" w:afterAutospacing="0"/>
        <w:ind w:firstLine="284"/>
        <w:jc w:val="center"/>
        <w:rPr>
          <w:rFonts w:ascii="Times New Roman,Bold" w:hAnsi="Times New Roman,Bold"/>
          <w:sz w:val="28"/>
          <w:szCs w:val="28"/>
        </w:rPr>
      </w:pPr>
    </w:p>
    <w:p w:rsidR="00547F01" w:rsidRDefault="00547F01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</w:p>
    <w:p w:rsidR="00547F01" w:rsidRDefault="00547F01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</w:p>
    <w:p w:rsidR="00547F01" w:rsidRDefault="00547F01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</w:p>
    <w:p w:rsidR="00BF23A0" w:rsidRPr="00BF23A0" w:rsidRDefault="00BF23A0" w:rsidP="00BF23A0">
      <w:pPr>
        <w:pStyle w:val="a4"/>
        <w:spacing w:before="0" w:beforeAutospacing="0" w:after="120" w:afterAutospacing="0"/>
        <w:ind w:firstLine="284"/>
        <w:jc w:val="center"/>
        <w:rPr>
          <w:rFonts w:ascii="Times New Roman,Bold" w:hAnsi="Times New Roman,Bold"/>
          <w:b/>
          <w:sz w:val="28"/>
          <w:szCs w:val="28"/>
        </w:rPr>
      </w:pPr>
      <w:r w:rsidRPr="00BF23A0">
        <w:rPr>
          <w:rFonts w:ascii="Times New Roman,Bold" w:hAnsi="Times New Roman,Bold"/>
          <w:b/>
          <w:sz w:val="28"/>
          <w:szCs w:val="28"/>
        </w:rPr>
        <w:lastRenderedPageBreak/>
        <w:t xml:space="preserve">Не периодические издания </w:t>
      </w:r>
    </w:p>
    <w:p w:rsidR="00675D44" w:rsidRPr="00BF23A0" w:rsidRDefault="00BF23A0" w:rsidP="00BF23A0">
      <w:pPr>
        <w:pStyle w:val="a4"/>
        <w:spacing w:before="0" w:beforeAutospacing="0" w:after="0" w:afterAutospacing="0"/>
        <w:ind w:firstLine="284"/>
        <w:jc w:val="center"/>
        <w:rPr>
          <w:b/>
          <w:sz w:val="22"/>
        </w:rPr>
      </w:pPr>
      <w:r w:rsidRPr="00BF23A0">
        <w:rPr>
          <w:rFonts w:ascii="Times New Roman,Bold" w:hAnsi="Times New Roman,Bold"/>
          <w:szCs w:val="28"/>
        </w:rPr>
        <w:t>(Книги, сборники статей, материалы конференций)</w:t>
      </w:r>
    </w:p>
    <w:p w:rsidR="00DE6813" w:rsidRDefault="00DE6813" w:rsidP="00547F01">
      <w:pPr>
        <w:pStyle w:val="a4"/>
      </w:pPr>
      <w:r>
        <w:t xml:space="preserve">Список литературы должен быть оформлен по международному библиографическому стандарту APA. 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42"/>
        <w:gridCol w:w="4880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Один автор</w:t>
            </w:r>
          </w:p>
        </w:tc>
      </w:tr>
      <w:tr w:rsidR="00B1272D" w:rsidRPr="00966A5B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Фамилия, И. О. (год).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 xml:space="preserve">Заголовок книги </w:t>
            </w:r>
            <w:r w:rsidRPr="002F7C0E">
              <w:rPr>
                <w:color w:val="000000" w:themeColor="text1"/>
                <w:sz w:val="22"/>
                <w:szCs w:val="22"/>
              </w:rPr>
              <w:t>(номер издания)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Maslov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P. (1926).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 xml:space="preserve">The agrarian question in Russia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(2nd ed.)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Moscow, USSR: State Publishing House.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Два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3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&amp; Фамилия, И. О.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Muan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A., &amp; Osborn, E. F. (1965).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 xml:space="preserve">Phase equilibria among oxides in steelmaking.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Reading, MA: Addison-Wesley Pub Co.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Три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30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Фамилия, И. О., &amp; Фамилия, И. О.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Serkov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F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Maslova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r w:rsidRPr="002F7C0E">
              <w:rPr>
                <w:color w:val="000000" w:themeColor="text1"/>
                <w:sz w:val="22"/>
                <w:lang w:val="en-US"/>
              </w:rPr>
              <w:t xml:space="preserve">&amp;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Chekalin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(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2018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).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GB"/>
              </w:rPr>
              <w:t>Sustainable development and increasing the competitiveness of Russian agriculture in the context of deepening integration in the EAEU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Moscow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lang w:val="en-US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Russia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: Scientific Adviser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Если больше шести авторов, перед седьмым и последующим автором ставить « … ».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Фамилия, И. О., Фамилия, И. О., Фамилия, И. О., Фамилия, И. О., Фамилия, И. О., … Фамилия, И. О.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Заголовок книги. 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Город, страна / штат: издатель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. 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Serkov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F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Maslova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,</w:t>
            </w:r>
            <w:r w:rsidRPr="002F7C0E">
              <w:rPr>
                <w:color w:val="000000" w:themeColor="text1"/>
                <w:sz w:val="22"/>
                <w:lang w:val="en-US"/>
              </w:rPr>
              <w:t xml:space="preserve">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Chekalin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 xml:space="preserve"> 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Leshcheva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M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G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.,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Gangalo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E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 w:bidi="en-US"/>
              </w:rPr>
              <w:t xml:space="preserve">Bernstein, M.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 w:bidi="en-US"/>
              </w:rPr>
              <w:t xml:space="preserve">…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Abzhamilov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 S. T. (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2016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).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Philosophy in the flesh: The embodied mind and its challenge to Western thoughts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 New York, N.Y.: Perseus Books.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Автор – организация </w:t>
            </w:r>
          </w:p>
        </w:tc>
      </w:tr>
      <w:tr w:rsidR="00B1272D" w:rsidRPr="002F7C0E" w:rsidTr="00B1272D">
        <w:tc>
          <w:tcPr>
            <w:tcW w:w="2464" w:type="pct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Организация. (год).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Город, страна / штат: издатель. 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OECD</w:t>
            </w:r>
            <w:r w:rsidRPr="00157CE9">
              <w:rPr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(2016).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Education at a glance.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Paris, France: OECD Publishing.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Редакторы (без автора)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2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 (Ред.).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Belyanin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, V. A.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(</w:t>
            </w:r>
            <w:r w:rsidRPr="002F7C0E">
              <w:rPr>
                <w:color w:val="000000" w:themeColor="text1"/>
                <w:sz w:val="22"/>
                <w:szCs w:val="22"/>
                <w:lang w:val="en-GB"/>
              </w:rPr>
              <w:t>Ed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.).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(2017).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Perm region in figures 2017: Brief statistical digest.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Perm, Russia: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Permstat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ind w:left="28"/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&amp; Фамилия, И. О. (Ред.-ы.). (год).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книги.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Duncan, G. J., &amp; Brooks-Gunn, J. (Eds.). (1997). 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Consequences of growing up poor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</w:rPr>
              <w:t>New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</w:rPr>
              <w:t>York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</w:rPr>
              <w:t xml:space="preserve">, NY: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Russell Sage Foundation</w:t>
            </w:r>
            <w:r w:rsidRPr="002F7C0E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Редактор и автор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Фамилия, И. О. (год).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 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Заголовок главы в книге</w:t>
            </w:r>
            <w:r w:rsidRPr="002F7C0E">
              <w:rPr>
                <w:rFonts w:ascii="Times New Roman" w:hAnsi="Times New Roman" w:cs="Times New Roman"/>
                <w:i/>
                <w:iCs/>
                <w:color w:val="000000" w:themeColor="text1"/>
                <w:sz w:val="22"/>
                <w:szCs w:val="22"/>
              </w:rPr>
              <w:t>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 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В И. О. Фамилия (Ред.),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Название книги 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val="en-US"/>
              </w:rPr>
              <w:t>pp</w:t>
            </w:r>
            <w:r w:rsidRPr="00B065C6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. 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страницы). Город, страна / штат: издатель.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Plath, S. (2000). The unabridged journals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In K. V.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Kukil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(Ed.),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New research in Applied Linguistics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(pp. 12-17). New York, NY: Anchor.</w:t>
            </w:r>
          </w:p>
        </w:tc>
      </w:tr>
      <w:tr w:rsidR="00C17CE4" w:rsidRPr="002F7C0E" w:rsidTr="00B1272D">
        <w:tc>
          <w:tcPr>
            <w:tcW w:w="2464" w:type="pct"/>
          </w:tcPr>
          <w:p w:rsidR="00C17CE4" w:rsidRPr="002F7C0E" w:rsidRDefault="00C17CE4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Фамилия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 xml:space="preserve">,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 xml:space="preserve">.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О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>. (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год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 xml:space="preserve">).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Заголовок главы. В И. О. Фамилия (Ред.),</w:t>
            </w:r>
            <w:r w:rsidRPr="00C17CE4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 Заголовок книги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(</w:t>
            </w:r>
            <w:proofErr w:type="spellStart"/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  <w:lang w:bidi="en-US"/>
              </w:rPr>
              <w:t>pp</w:t>
            </w:r>
            <w:proofErr w:type="spellEnd"/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. страницы)</w:t>
            </w:r>
            <w:r w:rsidRPr="00C17CE4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 xml:space="preserve">. </w:t>
            </w:r>
            <w:r w:rsidRPr="00C17CE4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Место издания, страна: издатель.</w:t>
            </w:r>
          </w:p>
        </w:tc>
        <w:tc>
          <w:tcPr>
            <w:tcW w:w="2536" w:type="pct"/>
          </w:tcPr>
          <w:p w:rsidR="00C17CE4" w:rsidRPr="00C17CE4" w:rsidRDefault="00C17CE4" w:rsidP="00C17CE4">
            <w:pPr>
              <w:pStyle w:val="a4"/>
              <w:jc w:val="both"/>
              <w:rPr>
                <w:color w:val="000000" w:themeColor="text1"/>
                <w:sz w:val="22"/>
                <w:szCs w:val="22"/>
              </w:rPr>
            </w:pP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 xml:space="preserve">O'Neil, J. M., &amp; Egan, J. (1992). Men's and women's gender role journeys: A metaphor for healing, transition, and transformation. In B. R. </w:t>
            </w:r>
            <w:proofErr w:type="spellStart"/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Wainrib</w:t>
            </w:r>
            <w:proofErr w:type="spellEnd"/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 xml:space="preserve"> (Ed.), </w:t>
            </w:r>
            <w:r w:rsidRPr="00C17CE4">
              <w:rPr>
                <w:i/>
                <w:iCs/>
                <w:color w:val="000000" w:themeColor="text1"/>
                <w:sz w:val="22"/>
                <w:szCs w:val="22"/>
                <w:lang w:val="en-US" w:bidi="en-US"/>
              </w:rPr>
              <w:t>Gender issues across the life cycle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 (pp. 107-123). New</w:t>
            </w:r>
            <w:r w:rsidRPr="00C17CE4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York</w:t>
            </w:r>
            <w:r w:rsidRPr="00C17CE4">
              <w:rPr>
                <w:color w:val="000000" w:themeColor="text1"/>
                <w:sz w:val="22"/>
                <w:szCs w:val="22"/>
              </w:rPr>
              <w:t xml:space="preserve">, 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NY</w:t>
            </w:r>
            <w:r w:rsidRPr="00C17CE4">
              <w:rPr>
                <w:color w:val="000000" w:themeColor="text1"/>
                <w:sz w:val="22"/>
                <w:szCs w:val="22"/>
              </w:rPr>
              <w:t xml:space="preserve">: </w:t>
            </w:r>
            <w:r w:rsidRPr="00C17CE4">
              <w:rPr>
                <w:color w:val="000000" w:themeColor="text1"/>
                <w:sz w:val="22"/>
                <w:szCs w:val="22"/>
                <w:lang w:val="en-US" w:bidi="en-US"/>
              </w:rPr>
              <w:t>Springer</w:t>
            </w:r>
            <w:r w:rsidRPr="00C17CE4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</w:rPr>
              <w:t>Материалы конференции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О, &amp; Фамилия, И. О. (Ред.). (год). Материалы из Аббревиатура конференции: </w:t>
            </w:r>
            <w:r w:rsidRPr="002F7C0E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Название Научной Конференции.</w:t>
            </w:r>
            <w:r w:rsidRPr="002F7C0E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Страна: Издательство.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Schnase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J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L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., &amp;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Cunnius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E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L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. (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Eds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.).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 xml:space="preserve">(1995). Proceedings from CSCL '95: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 w:bidi="en-US"/>
              </w:rPr>
              <w:t>The First International Conference on Computer Support for Collaborative Learning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.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 w:bidi="en-US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Mahwah, NJ: Erlbaum.</w:t>
            </w:r>
          </w:p>
        </w:tc>
      </w:tr>
      <w:tr w:rsidR="001859F5" w:rsidRPr="002F7C0E" w:rsidTr="00B1272D">
        <w:tc>
          <w:tcPr>
            <w:tcW w:w="2464" w:type="pct"/>
          </w:tcPr>
          <w:p w:rsidR="001859F5" w:rsidRPr="002F7C0E" w:rsidRDefault="001859F5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Фамилия, И. О., Фамилия, И. О., &amp; Фамилия, И. О. (год). </w:t>
            </w:r>
            <w:r w:rsidRPr="00C17CE4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Заголовок статьи</w:t>
            </w:r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. В И. О. Фамилия, И. О. Фамилия, И. О. Фамилия (Ред.). Материалы </w:t>
            </w:r>
            <w:proofErr w:type="gramStart"/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из аббревиатура</w:t>
            </w:r>
            <w:proofErr w:type="gramEnd"/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конференции: </w:t>
            </w:r>
            <w:r w:rsidRPr="001859F5">
              <w:rPr>
                <w:rFonts w:ascii="Times New Roman" w:hAnsi="Times New Roman" w:cs="Times New Roman"/>
                <w:i/>
                <w:color w:val="000000" w:themeColor="text1"/>
                <w:sz w:val="22"/>
                <w:szCs w:val="22"/>
              </w:rPr>
              <w:t>Название конференции.</w:t>
            </w:r>
            <w:r w:rsidRPr="001859F5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 xml:space="preserve"> Город, Страна: Издательство.</w:t>
            </w:r>
          </w:p>
        </w:tc>
        <w:tc>
          <w:tcPr>
            <w:tcW w:w="2536" w:type="pct"/>
          </w:tcPr>
          <w:p w:rsidR="001859F5" w:rsidRPr="002F7C0E" w:rsidRDefault="001859F5" w:rsidP="001859F5">
            <w:pPr>
              <w:pStyle w:val="a4"/>
              <w:jc w:val="both"/>
              <w:rPr>
                <w:color w:val="000000" w:themeColor="text1"/>
                <w:sz w:val="22"/>
                <w:szCs w:val="22"/>
                <w:lang w:val="en-US" w:bidi="en-US"/>
              </w:rPr>
            </w:pP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Oshima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, J., Bereiter, C., &amp; </w:t>
            </w: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Scardamalia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, M. (1995). </w:t>
            </w:r>
            <w:r w:rsidRPr="001859F5">
              <w:rPr>
                <w:i/>
                <w:color w:val="000000" w:themeColor="text1"/>
                <w:sz w:val="22"/>
                <w:szCs w:val="22"/>
                <w:lang w:val="en-US" w:bidi="en-US"/>
              </w:rPr>
              <w:t>Information-access characteristics for high conceptual progress in a computer-networked learning environment</w:t>
            </w:r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. In J. L. </w:t>
            </w: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Schnase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 &amp; E. L. </w:t>
            </w:r>
            <w:proofErr w:type="spellStart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Cunnius</w:t>
            </w:r>
            <w:proofErr w:type="spellEnd"/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 xml:space="preserve"> (Eds.). Proceedings from CSCL '95: </w:t>
            </w:r>
            <w:r w:rsidRPr="001859F5">
              <w:rPr>
                <w:i/>
                <w:color w:val="000000" w:themeColor="text1"/>
                <w:sz w:val="22"/>
                <w:szCs w:val="22"/>
                <w:lang w:val="en-US" w:bidi="en-US"/>
              </w:rPr>
              <w:t xml:space="preserve">The </w:t>
            </w:r>
            <w:r w:rsidRPr="001859F5">
              <w:rPr>
                <w:i/>
                <w:color w:val="000000" w:themeColor="text1"/>
                <w:sz w:val="22"/>
                <w:szCs w:val="22"/>
                <w:lang w:val="en-US" w:bidi="en-US"/>
              </w:rPr>
              <w:lastRenderedPageBreak/>
              <w:t xml:space="preserve">First International Conference on Computer Support for Collaborative Learning. </w:t>
            </w:r>
            <w:r w:rsidRPr="001859F5">
              <w:rPr>
                <w:color w:val="000000" w:themeColor="text1"/>
                <w:sz w:val="22"/>
                <w:szCs w:val="22"/>
                <w:lang w:val="en-US" w:bidi="en-US"/>
              </w:rPr>
              <w:t>Mahwah, NJ: Erlbaum.</w:t>
            </w:r>
          </w:p>
        </w:tc>
      </w:tr>
      <w:tr w:rsidR="001859F5" w:rsidRPr="002F7C0E" w:rsidTr="001859F5">
        <w:tc>
          <w:tcPr>
            <w:tcW w:w="5000" w:type="pct"/>
            <w:gridSpan w:val="2"/>
            <w:shd w:val="clear" w:color="auto" w:fill="E7E6E6" w:themeFill="background2"/>
          </w:tcPr>
          <w:p w:rsidR="001859F5" w:rsidRPr="001859F5" w:rsidRDefault="001859F5" w:rsidP="001859F5">
            <w:pPr>
              <w:pStyle w:val="a4"/>
              <w:jc w:val="center"/>
              <w:rPr>
                <w:color w:val="000000" w:themeColor="text1"/>
                <w:sz w:val="22"/>
                <w:szCs w:val="22"/>
                <w:lang w:bidi="en-US"/>
              </w:rPr>
            </w:pPr>
            <w:r w:rsidRPr="001859F5">
              <w:rPr>
                <w:color w:val="000000" w:themeColor="text1"/>
                <w:sz w:val="22"/>
                <w:szCs w:val="22"/>
                <w:lang w:bidi="en-US"/>
              </w:rPr>
              <w:lastRenderedPageBreak/>
              <w:t>Многотомное произведение</w:t>
            </w:r>
          </w:p>
        </w:tc>
      </w:tr>
      <w:tr w:rsidR="001859F5" w:rsidRPr="002F7C0E" w:rsidTr="00B1272D">
        <w:tc>
          <w:tcPr>
            <w:tcW w:w="2464" w:type="pct"/>
          </w:tcPr>
          <w:p w:rsidR="001859F5" w:rsidRPr="001859F5" w:rsidRDefault="001859F5" w:rsidP="00D22188">
            <w:pPr>
              <w:jc w:val="both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1859F5">
              <w:rPr>
                <w:rFonts w:ascii="Times New Roman" w:hAnsi="Times New Roman" w:cs="Times New Roman"/>
                <w:sz w:val="22"/>
                <w:szCs w:val="22"/>
              </w:rPr>
              <w:t xml:space="preserve">Фамилия, И. О. (Ред.). (год). </w:t>
            </w:r>
            <w:r w:rsidRPr="001859F5">
              <w:rPr>
                <w:rFonts w:ascii="Times New Roman" w:hAnsi="Times New Roman" w:cs="Times New Roman"/>
                <w:i/>
                <w:sz w:val="22"/>
                <w:szCs w:val="22"/>
              </w:rPr>
              <w:t>Название книги</w:t>
            </w:r>
            <w:r w:rsidRPr="001859F5">
              <w:rPr>
                <w:rFonts w:ascii="Times New Roman" w:hAnsi="Times New Roman" w:cs="Times New Roman"/>
                <w:sz w:val="22"/>
                <w:szCs w:val="22"/>
              </w:rPr>
              <w:t xml:space="preserve"> (Тома. 1-2). Город, Страна: Издательство.</w:t>
            </w:r>
          </w:p>
        </w:tc>
        <w:tc>
          <w:tcPr>
            <w:tcW w:w="2536" w:type="pct"/>
          </w:tcPr>
          <w:p w:rsidR="001859F5" w:rsidRPr="001859F5" w:rsidRDefault="001859F5" w:rsidP="001859F5">
            <w:pPr>
              <w:widowControl w:val="0"/>
              <w:autoSpaceDE w:val="0"/>
              <w:autoSpaceDN w:val="0"/>
              <w:ind w:left="102" w:right="-28"/>
              <w:jc w:val="both"/>
              <w:rPr>
                <w:rFonts w:ascii="Times New Roman" w:hAnsi="Times New Roman" w:cs="Times New Roman"/>
                <w:sz w:val="22"/>
                <w:szCs w:val="22"/>
                <w:lang w:val="en-US" w:bidi="en-US"/>
              </w:rPr>
            </w:pPr>
            <w:r w:rsidRPr="001859F5">
              <w:rPr>
                <w:rFonts w:ascii="Times New Roman" w:hAnsi="Times New Roman" w:cs="Times New Roman"/>
                <w:sz w:val="22"/>
                <w:szCs w:val="22"/>
                <w:lang w:val="en-US" w:bidi="en-US"/>
              </w:rPr>
              <w:t>Wiener, P. (Ed.). (1973). </w:t>
            </w:r>
            <w:r w:rsidRPr="001859F5">
              <w:rPr>
                <w:rFonts w:ascii="Times New Roman" w:hAnsi="Times New Roman" w:cs="Times New Roman"/>
                <w:i/>
                <w:iCs/>
                <w:sz w:val="22"/>
                <w:szCs w:val="22"/>
                <w:lang w:val="en-US" w:bidi="en-US"/>
              </w:rPr>
              <w:t>Dictionary of the history of ideas</w:t>
            </w:r>
            <w:r w:rsidRPr="001859F5">
              <w:rPr>
                <w:rFonts w:ascii="Times New Roman" w:hAnsi="Times New Roman" w:cs="Times New Roman"/>
                <w:sz w:val="22"/>
                <w:szCs w:val="22"/>
                <w:lang w:val="en-US" w:bidi="en-US"/>
              </w:rPr>
              <w:t> (Vols. 1-4). New York, NY: Scribner's.</w:t>
            </w:r>
          </w:p>
        </w:tc>
      </w:tr>
    </w:tbl>
    <w:p w:rsidR="00E766FD" w:rsidRPr="00E766FD" w:rsidRDefault="0015519A" w:rsidP="001859F5">
      <w:pPr>
        <w:pStyle w:val="a4"/>
        <w:spacing w:before="240" w:beforeAutospacing="0" w:after="120" w:afterAutospacing="0"/>
        <w:jc w:val="center"/>
        <w:rPr>
          <w:rFonts w:ascii="Times New Roman,Bold" w:hAnsi="Times New Roman,Bold"/>
          <w:b/>
          <w:sz w:val="28"/>
          <w:szCs w:val="28"/>
        </w:rPr>
      </w:pPr>
      <w:r w:rsidRPr="00E766FD">
        <w:rPr>
          <w:rFonts w:ascii="Times New Roman,Bold" w:hAnsi="Times New Roman,Bold"/>
          <w:b/>
          <w:sz w:val="28"/>
          <w:szCs w:val="28"/>
        </w:rPr>
        <w:t>Периодические издания</w:t>
      </w:r>
    </w:p>
    <w:p w:rsidR="0015519A" w:rsidRPr="00B1272D" w:rsidRDefault="0015519A" w:rsidP="00B1272D">
      <w:pPr>
        <w:pStyle w:val="a4"/>
        <w:spacing w:before="120" w:beforeAutospacing="0" w:after="120" w:afterAutospacing="0"/>
        <w:jc w:val="center"/>
        <w:rPr>
          <w:rFonts w:ascii="Times New Roman,Bold" w:hAnsi="Times New Roman,Bold"/>
          <w:b/>
        </w:rPr>
      </w:pPr>
      <w:r w:rsidRPr="00B1272D">
        <w:rPr>
          <w:rFonts w:ascii="Times New Roman,Bold" w:hAnsi="Times New Roman,Bold"/>
          <w:b/>
        </w:rPr>
        <w:t>(журналы)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42"/>
        <w:gridCol w:w="4880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Один автор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 (год).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lang w:val="en-GB"/>
              </w:rPr>
              <w:t>Paptsov</w:t>
            </w:r>
            <w:proofErr w:type="spellEnd"/>
            <w:r w:rsidRPr="002F7C0E">
              <w:rPr>
                <w:iCs/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G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(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>2017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).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The role of the state in the agricultural sector of developed countries</w:t>
            </w:r>
            <w:r w:rsidRPr="002F7C0E">
              <w:rPr>
                <w:iCs/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lang w:val="en-GB"/>
              </w:rPr>
              <w:t>AIC: Economics, Management</w:t>
            </w:r>
            <w:r w:rsidRPr="002F7C0E">
              <w:rPr>
                <w:i/>
                <w:iCs/>
                <w:color w:val="000000" w:themeColor="text1"/>
                <w:sz w:val="22"/>
              </w:rPr>
              <w:t>,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lang w:val="en-GB"/>
              </w:rPr>
              <w:t>4</w:t>
            </w:r>
            <w:r w:rsidRPr="002F7C0E">
              <w:rPr>
                <w:iCs/>
                <w:color w:val="000000" w:themeColor="text1"/>
                <w:sz w:val="22"/>
              </w:rPr>
              <w:t>,</w:t>
            </w:r>
            <w:r w:rsidRPr="002F7C0E">
              <w:rPr>
                <w:iCs/>
                <w:color w:val="000000" w:themeColor="text1"/>
                <w:sz w:val="22"/>
                <w:lang w:val="en-GB"/>
              </w:rPr>
              <w:t xml:space="preserve"> 83-87</w:t>
            </w:r>
            <w:r w:rsidRPr="002F7C0E">
              <w:rPr>
                <w:iCs/>
                <w:color w:val="000000" w:themeColor="text1"/>
                <w:sz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Два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О., &amp; Фамилия, И. О. (год).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Leshcheva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M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G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&amp;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Gangalo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E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V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(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2016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).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>State regulation of the agrarian sector of the economy: the experience of foreign countries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GB"/>
              </w:rPr>
              <w:t>Economics of Agriculture of Russia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GB"/>
              </w:rPr>
              <w:t>12</w:t>
            </w:r>
            <w:r w:rsidRPr="002F7C0E">
              <w:rPr>
                <w:b/>
                <w:i/>
                <w:iCs/>
                <w:color w:val="000000" w:themeColor="text1"/>
                <w:sz w:val="22"/>
                <w:szCs w:val="22"/>
                <w:lang w:val="en-US"/>
              </w:rPr>
              <w:t>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90-96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Три автора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О., Фамилия, И. О., &amp; Фамилия, И. О. (год).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proofErr w:type="spellStart"/>
            <w:r w:rsidRPr="002F7C0E">
              <w:rPr>
                <w:color w:val="000000" w:themeColor="text1"/>
                <w:sz w:val="22"/>
                <w:lang w:val="en-GB"/>
              </w:rPr>
              <w:t>Polukhin</w:t>
            </w:r>
            <w:proofErr w:type="spellEnd"/>
            <w:r w:rsidRPr="002F7C0E">
              <w:rPr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, </w:t>
            </w:r>
            <w:proofErr w:type="spellStart"/>
            <w:r w:rsidRPr="002F7C0E">
              <w:rPr>
                <w:color w:val="000000" w:themeColor="text1"/>
                <w:sz w:val="22"/>
                <w:lang w:val="en-GB"/>
              </w:rPr>
              <w:t>Lankin</w:t>
            </w:r>
            <w:proofErr w:type="spellEnd"/>
            <w:r w:rsidRPr="002F7C0E">
              <w:rPr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S</w:t>
            </w:r>
            <w:r w:rsidRPr="002F7C0E">
              <w:rPr>
                <w:color w:val="000000" w:themeColor="text1"/>
                <w:sz w:val="22"/>
                <w:lang w:val="en-US"/>
              </w:rPr>
              <w:t>.,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color w:val="000000" w:themeColor="text1"/>
                <w:sz w:val="22"/>
                <w:lang w:val="en-US"/>
              </w:rPr>
              <w:t xml:space="preserve">&amp; </w:t>
            </w:r>
            <w:proofErr w:type="spellStart"/>
            <w:r w:rsidRPr="002F7C0E">
              <w:rPr>
                <w:color w:val="000000" w:themeColor="text1"/>
                <w:sz w:val="22"/>
                <w:lang w:val="en-GB"/>
              </w:rPr>
              <w:t>Grudkina</w:t>
            </w:r>
            <w:proofErr w:type="spellEnd"/>
            <w:r w:rsidRPr="002F7C0E">
              <w:rPr>
                <w:color w:val="000000" w:themeColor="text1"/>
                <w:sz w:val="22"/>
                <w:lang w:val="en-US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M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A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color w:val="000000" w:themeColor="text1"/>
                <w:sz w:val="22"/>
                <w:lang w:val="en-US"/>
              </w:rPr>
              <w:t>(</w:t>
            </w:r>
            <w:r w:rsidRPr="002F7C0E">
              <w:rPr>
                <w:color w:val="000000" w:themeColor="text1"/>
                <w:sz w:val="22"/>
                <w:lang w:val="en-GB"/>
              </w:rPr>
              <w:t>2018</w:t>
            </w:r>
            <w:r w:rsidRPr="002F7C0E">
              <w:rPr>
                <w:color w:val="000000" w:themeColor="text1"/>
                <w:sz w:val="22"/>
                <w:lang w:val="en-US"/>
              </w:rPr>
              <w:t>).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Directions for improving the system of state support for agriculture</w:t>
            </w:r>
            <w:r w:rsidRPr="002F7C0E">
              <w:rPr>
                <w:color w:val="000000" w:themeColor="text1"/>
                <w:sz w:val="22"/>
                <w:lang w:val="en-US"/>
              </w:rPr>
              <w:t>.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color w:val="000000" w:themeColor="text1"/>
                <w:sz w:val="22"/>
                <w:lang w:val="en-GB"/>
              </w:rPr>
              <w:t xml:space="preserve">Economy, </w:t>
            </w:r>
            <w:proofErr w:type="spellStart"/>
            <w:r w:rsidRPr="002F7C0E">
              <w:rPr>
                <w:i/>
                <w:color w:val="000000" w:themeColor="text1"/>
                <w:sz w:val="22"/>
                <w:lang w:val="en-GB"/>
              </w:rPr>
              <w:t>Labor</w:t>
            </w:r>
            <w:proofErr w:type="spellEnd"/>
            <w:r w:rsidRPr="002F7C0E">
              <w:rPr>
                <w:i/>
                <w:color w:val="000000" w:themeColor="text1"/>
                <w:sz w:val="22"/>
                <w:lang w:val="en-GB"/>
              </w:rPr>
              <w:t>, Management in Agriculture</w:t>
            </w:r>
            <w:r w:rsidRPr="002F7C0E">
              <w:rPr>
                <w:i/>
                <w:color w:val="000000" w:themeColor="text1"/>
                <w:sz w:val="22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</w:t>
            </w:r>
            <w:r w:rsidRPr="002F7C0E">
              <w:rPr>
                <w:i/>
                <w:color w:val="000000" w:themeColor="text1"/>
                <w:sz w:val="22"/>
                <w:lang w:val="en-GB"/>
              </w:rPr>
              <w:t>2</w:t>
            </w:r>
            <w:r w:rsidRPr="002F7C0E">
              <w:rPr>
                <w:color w:val="000000" w:themeColor="text1"/>
                <w:sz w:val="22"/>
                <w:lang w:val="en-GB"/>
              </w:rPr>
              <w:t>(35)</w:t>
            </w:r>
            <w:r w:rsidRPr="002F7C0E">
              <w:rPr>
                <w:color w:val="000000" w:themeColor="text1"/>
                <w:sz w:val="22"/>
              </w:rPr>
              <w:t>,</w:t>
            </w:r>
            <w:r w:rsidRPr="002F7C0E">
              <w:rPr>
                <w:color w:val="000000" w:themeColor="text1"/>
                <w:sz w:val="22"/>
                <w:lang w:val="en-GB"/>
              </w:rPr>
              <w:t xml:space="preserve"> 32-39</w:t>
            </w:r>
            <w:r w:rsidRPr="002F7C0E">
              <w:rPr>
                <w:color w:val="000000" w:themeColor="text1"/>
                <w:sz w:val="22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Если больше шести авторов, перед седьмым и последующим автором ставить « … ».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 xml:space="preserve">Фамилия, И. О., Фамилия, И. О., Фамилия, И. О., Фамилия, И. О., Фамилия, И. О., Фамилия, И. О., … Фамилия, И. О. Заголовок статьи. </w:t>
            </w:r>
            <w:r w:rsidRPr="002F7C0E">
              <w:rPr>
                <w:i/>
                <w:color w:val="000000" w:themeColor="text1"/>
                <w:sz w:val="22"/>
              </w:rPr>
              <w:t>Научный Журнал</w:t>
            </w:r>
            <w:r w:rsidRPr="002F7C0E">
              <w:rPr>
                <w:color w:val="000000" w:themeColor="text1"/>
                <w:sz w:val="22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</w:rPr>
              <w:t>том</w:t>
            </w:r>
            <w:r w:rsidRPr="002F7C0E">
              <w:rPr>
                <w:color w:val="000000" w:themeColor="text1"/>
                <w:sz w:val="22"/>
              </w:rPr>
              <w:t>(номер),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Miller, F. H., Choi, M. J.,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Angeli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L. L., Harland, A. A., Stamos, J. A., Thomas, S. T., . . . Rubin, L. H. (2009). Web site usability for the blind and low-vision user.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Technical Communication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  <w:szCs w:val="22"/>
                <w:lang w:val="en-US"/>
              </w:rPr>
              <w:t>57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, 323-335.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lang w:bidi="en-US"/>
              </w:rPr>
              <w:t>Газетная / Журнальная статья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Фамилия, И. О. (год, месяц число). 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>Заголовок статьи</w:t>
            </w:r>
            <w:r w:rsidRPr="002F7C0E">
              <w:rPr>
                <w:color w:val="000000" w:themeColor="text1"/>
                <w:sz w:val="22"/>
                <w:szCs w:val="22"/>
              </w:rPr>
              <w:t>.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</w:rPr>
              <w:t>Название газеты, номер выпуска</w:t>
            </w:r>
            <w:r w:rsidRPr="002F7C0E">
              <w:rPr>
                <w:iCs/>
                <w:color w:val="000000" w:themeColor="text1"/>
                <w:sz w:val="22"/>
                <w:szCs w:val="22"/>
              </w:rPr>
              <w:t>(порядковый номер), страницы.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 xml:space="preserve">Liver K. (2018, March 6). Hear people work in areas. </w:t>
            </w:r>
            <w:proofErr w:type="spellStart"/>
            <w:r w:rsidRPr="002F7C0E">
              <w:rPr>
                <w:i/>
                <w:color w:val="000000" w:themeColor="text1"/>
                <w:sz w:val="22"/>
                <w:lang w:bidi="en-US"/>
              </w:rPr>
              <w:t>Altayskaya</w:t>
            </w:r>
            <w:proofErr w:type="spellEnd"/>
            <w:r w:rsidRPr="002F7C0E">
              <w:rPr>
                <w:i/>
                <w:color w:val="000000" w:themeColor="text1"/>
                <w:sz w:val="22"/>
                <w:lang w:bidi="en-US"/>
              </w:rPr>
              <w:t xml:space="preserve"> </w:t>
            </w:r>
            <w:proofErr w:type="spellStart"/>
            <w:r w:rsidRPr="002F7C0E">
              <w:rPr>
                <w:i/>
                <w:color w:val="000000" w:themeColor="text1"/>
                <w:sz w:val="22"/>
                <w:lang w:bidi="en-US"/>
              </w:rPr>
              <w:t>pravda</w:t>
            </w:r>
            <w:proofErr w:type="spellEnd"/>
            <w:r w:rsidRPr="002F7C0E">
              <w:rPr>
                <w:color w:val="000000" w:themeColor="text1"/>
                <w:sz w:val="22"/>
                <w:lang w:val="en-US" w:bidi="en-US"/>
              </w:rPr>
              <w:t xml:space="preserve">, </w:t>
            </w:r>
            <w:r w:rsidRPr="002F7C0E">
              <w:rPr>
                <w:i/>
                <w:color w:val="000000" w:themeColor="text1"/>
                <w:sz w:val="22"/>
                <w:lang w:val="en-US" w:bidi="en-US"/>
              </w:rPr>
              <w:t>40</w:t>
            </w:r>
            <w:r w:rsidRPr="002F7C0E">
              <w:rPr>
                <w:color w:val="000000" w:themeColor="text1"/>
                <w:sz w:val="22"/>
                <w:lang w:val="en-US" w:bidi="en-US"/>
              </w:rPr>
              <w:t>(29676), p. 3.</w:t>
            </w:r>
          </w:p>
        </w:tc>
      </w:tr>
    </w:tbl>
    <w:p w:rsidR="00DE6813" w:rsidRDefault="00135E31" w:rsidP="00B1272D">
      <w:pPr>
        <w:pStyle w:val="a4"/>
        <w:spacing w:before="240" w:beforeAutospacing="0" w:after="240" w:afterAutospacing="0"/>
        <w:jc w:val="center"/>
        <w:rPr>
          <w:b/>
          <w:sz w:val="28"/>
        </w:rPr>
      </w:pPr>
      <w:r w:rsidRPr="00B1272D">
        <w:rPr>
          <w:b/>
          <w:sz w:val="28"/>
        </w:rPr>
        <w:t>Электронные ресурс</w:t>
      </w:r>
      <w:r>
        <w:rPr>
          <w:b/>
          <w:sz w:val="28"/>
        </w:rPr>
        <w:t>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742"/>
        <w:gridCol w:w="4880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</w:rPr>
            </w:pPr>
            <w:r w:rsidRPr="002F7C0E">
              <w:rPr>
                <w:color w:val="000000" w:themeColor="text1"/>
                <w:sz w:val="22"/>
              </w:rPr>
              <w:t>Веб-страница или часть онлайн-контента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Фамилия, И. О. &amp;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</w:rPr>
              <w:t>Фамилия, И. О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(Дата публикации).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Заголовок страницы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.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Retrieved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from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https</w:t>
            </w:r>
            <w:r w:rsidRPr="002F7C0E">
              <w:rPr>
                <w:color w:val="000000" w:themeColor="text1"/>
                <w:sz w:val="22"/>
                <w:szCs w:val="22"/>
              </w:rPr>
              <w:t>://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www</w:t>
            </w:r>
            <w:r w:rsidRPr="002F7C0E">
              <w:rPr>
                <w:color w:val="000000" w:themeColor="text1"/>
                <w:sz w:val="22"/>
                <w:szCs w:val="22"/>
              </w:rPr>
              <w:t>.сайт.</w:t>
            </w:r>
            <w:r w:rsidRPr="002F7C0E">
              <w:rPr>
                <w:color w:val="000000" w:themeColor="text1"/>
                <w:sz w:val="22"/>
                <w:szCs w:val="22"/>
                <w:lang w:val="en-US" w:bidi="en-US"/>
              </w:rPr>
              <w:t>ru</w:t>
            </w:r>
            <w:r w:rsidRPr="002F7C0E">
              <w:rPr>
                <w:color w:val="000000" w:themeColor="text1"/>
                <w:sz w:val="22"/>
                <w:szCs w:val="22"/>
              </w:rPr>
              <w:t>/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sz w:val="22"/>
                <w:lang w:bidi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>Gordeev, V., Rustam, A. (2018).</w:t>
            </w:r>
            <w:r w:rsidRPr="002F7C0E">
              <w:rPr>
                <w:i/>
                <w:color w:val="000000" w:themeColor="text1"/>
                <w:sz w:val="22"/>
                <w:lang w:val="en-US" w:bidi="en-US"/>
              </w:rPr>
              <w:t xml:space="preserve"> The World Bank lowered its forecast for economic growth in Russia and in the world</w:t>
            </w:r>
            <w:r w:rsidRPr="002F7C0E">
              <w:rPr>
                <w:color w:val="000000" w:themeColor="text1"/>
                <w:sz w:val="22"/>
                <w:lang w:val="en-US" w:bidi="en-US"/>
              </w:rPr>
              <w:t>. Retrieved from</w:t>
            </w:r>
            <w:r w:rsidRPr="002F7C0E">
              <w:rPr>
                <w:color w:val="000000" w:themeColor="text1"/>
                <w:sz w:val="22"/>
                <w:lang w:bidi="en-US"/>
              </w:rPr>
              <w:t xml:space="preserve"> https://www.rbc.ru/economics/</w:t>
            </w:r>
          </w:p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lang w:bidi="en-US"/>
              </w:rPr>
            </w:pPr>
            <w:r w:rsidRPr="002F7C0E">
              <w:rPr>
                <w:color w:val="000000" w:themeColor="text1"/>
                <w:sz w:val="22"/>
                <w:lang w:bidi="en-US"/>
              </w:rPr>
              <w:t>09/01/2019/5c353d059a7947dfebf839cd/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lang w:val="en-US" w:bidi="en-US"/>
              </w:rPr>
            </w:pPr>
            <w:r w:rsidRPr="002F7C0E">
              <w:rPr>
                <w:color w:val="000000" w:themeColor="text1"/>
                <w:sz w:val="22"/>
              </w:rPr>
              <w:t>Если нет автора</w:t>
            </w:r>
          </w:p>
        </w:tc>
      </w:tr>
      <w:tr w:rsidR="00B1272D" w:rsidRPr="00966A5B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</w:rPr>
            </w:pP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eastAsia="en-US"/>
              </w:rPr>
              <w:t>Если автора страницы нет в списке, вместо этого начните с заголовка. Если дата публикации не указана, используйте сокращение (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val="en-US" w:eastAsia="en-US"/>
              </w:rPr>
              <w:t>n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eastAsia="en-US"/>
              </w:rPr>
              <w:t>.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val="en-US" w:eastAsia="en-US"/>
              </w:rPr>
              <w:t>d</w:t>
            </w:r>
            <w:r w:rsidRPr="002F7C0E">
              <w:rPr>
                <w:rFonts w:eastAsiaTheme="minorHAnsi"/>
                <w:color w:val="000000" w:themeColor="text1"/>
                <w:sz w:val="22"/>
                <w:shd w:val="clear" w:color="auto" w:fill="FFFFFF"/>
                <w:lang w:eastAsia="en-US"/>
              </w:rPr>
              <w:t xml:space="preserve">.). 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sz w:val="22"/>
                <w:lang w:val="en-US" w:bidi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>Spotlight Resources. (n.d.). Retrieved from https://owl.purdue.edu/owl/about_the_owl/</w:t>
            </w:r>
          </w:p>
          <w:p w:rsidR="00B1272D" w:rsidRPr="002F7C0E" w:rsidRDefault="00B1272D" w:rsidP="00D22188">
            <w:pPr>
              <w:pStyle w:val="a4"/>
              <w:spacing w:before="0" w:beforeAutospacing="0" w:after="0" w:afterAutospacing="0"/>
              <w:rPr>
                <w:color w:val="000000" w:themeColor="text1"/>
                <w:lang w:val="en-US" w:bidi="en-US"/>
              </w:rPr>
            </w:pPr>
            <w:proofErr w:type="spellStart"/>
            <w:r w:rsidRPr="002F7C0E">
              <w:rPr>
                <w:color w:val="000000" w:themeColor="text1"/>
                <w:sz w:val="22"/>
                <w:lang w:val="en-US" w:bidi="en-US"/>
              </w:rPr>
              <w:t>owl_information</w:t>
            </w:r>
            <w:proofErr w:type="spellEnd"/>
            <w:r w:rsidRPr="002F7C0E">
              <w:rPr>
                <w:color w:val="000000" w:themeColor="text1"/>
                <w:sz w:val="22"/>
                <w:lang w:val="en-US" w:bidi="en-US"/>
              </w:rPr>
              <w:t xml:space="preserve">/spotlight_resources.html 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 w:after="0" w:afterAutospacing="0"/>
              <w:jc w:val="center"/>
              <w:rPr>
                <w:color w:val="000000" w:themeColor="text1"/>
                <w:sz w:val="22"/>
                <w:lang w:bidi="en-US"/>
              </w:rPr>
            </w:pPr>
            <w:r w:rsidRPr="002F7C0E">
              <w:rPr>
                <w:color w:val="000000" w:themeColor="text1"/>
                <w:sz w:val="22"/>
                <w:lang w:bidi="en-US"/>
              </w:rPr>
              <w:t>Статья из интернет-периодики</w:t>
            </w:r>
          </w:p>
        </w:tc>
      </w:tr>
      <w:tr w:rsidR="00B1272D" w:rsidRPr="002F7C0E" w:rsidTr="00B1272D">
        <w:tc>
          <w:tcPr>
            <w:tcW w:w="2464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hd w:val="clear" w:color="auto" w:fill="FFFFFF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>Фамилия, И. О.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, &amp; </w:t>
            </w:r>
            <w:r w:rsidRPr="002F7C0E">
              <w:rPr>
                <w:color w:val="000000" w:themeColor="text1"/>
                <w:sz w:val="22"/>
                <w:szCs w:val="22"/>
              </w:rPr>
              <w:t>Фамилия, И. О.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 (дата публикации). Заголовок статьи.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 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 xml:space="preserve">Заголовок сайта онлайн периодики, </w:t>
            </w:r>
            <w:proofErr w:type="gramStart"/>
            <w:r w:rsidRPr="002F7C0E">
              <w:rPr>
                <w:i/>
                <w:iCs/>
                <w:color w:val="000000" w:themeColor="text1"/>
                <w:sz w:val="22"/>
                <w:szCs w:val="22"/>
                <w:shd w:val="clear" w:color="auto" w:fill="FFFFFF"/>
              </w:rPr>
              <w:t>том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>(</w:t>
            </w:r>
            <w:proofErr w:type="gramEnd"/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</w:rPr>
              <w:t xml:space="preserve">номер, если имеется). 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t>Retrieved from</w:t>
            </w:r>
            <w:r w:rsidRPr="002F7C0E">
              <w:rPr>
                <w:color w:val="000000" w:themeColor="text1"/>
                <w:sz w:val="22"/>
                <w:szCs w:val="22"/>
                <w:shd w:val="clear" w:color="auto" w:fill="FFFFFF"/>
                <w:lang w:val="en-US"/>
              </w:rPr>
              <w:br/>
              <w:t>https://www.someaddress.com</w:t>
            </w:r>
            <w:r w:rsidRPr="002F7C0E">
              <w:rPr>
                <w:color w:val="000000" w:themeColor="text1"/>
                <w:sz w:val="22"/>
                <w:shd w:val="clear" w:color="auto" w:fill="FFFFFF"/>
                <w:lang w:val="en-US"/>
              </w:rPr>
              <w:t>/full/url/</w:t>
            </w:r>
          </w:p>
        </w:tc>
        <w:tc>
          <w:tcPr>
            <w:tcW w:w="2536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lang w:bidi="en-US"/>
              </w:rPr>
            </w:pPr>
            <w:r w:rsidRPr="002F7C0E">
              <w:rPr>
                <w:color w:val="000000" w:themeColor="text1"/>
                <w:sz w:val="22"/>
                <w:lang w:val="en-US" w:bidi="en-US"/>
              </w:rPr>
              <w:t>Bernstein, M. (2002). 10 tips on writing the living web. </w:t>
            </w:r>
            <w:r w:rsidRPr="002F7C0E">
              <w:rPr>
                <w:i/>
                <w:iCs/>
                <w:color w:val="000000" w:themeColor="text1"/>
                <w:sz w:val="22"/>
                <w:lang w:val="en-US" w:bidi="en-US"/>
              </w:rPr>
              <w:t>A List Apart: For People Who Make Websites, 149</w:t>
            </w:r>
            <w:r w:rsidRPr="002F7C0E">
              <w:rPr>
                <w:color w:val="000000" w:themeColor="text1"/>
                <w:sz w:val="22"/>
                <w:lang w:val="en-US" w:bidi="en-US"/>
              </w:rPr>
              <w:t>. Retrieved from</w:t>
            </w:r>
            <w:r w:rsidRPr="002F7C0E">
              <w:rPr>
                <w:color w:val="000000" w:themeColor="text1"/>
                <w:sz w:val="22"/>
                <w:lang w:bidi="en-US"/>
              </w:rPr>
              <w:t xml:space="preserve"> https://www.alistapart.com/articles/writeliving</w:t>
            </w:r>
          </w:p>
        </w:tc>
      </w:tr>
    </w:tbl>
    <w:p w:rsidR="009A7EC6" w:rsidRPr="000B170E" w:rsidRDefault="009A7EC6" w:rsidP="00B1272D">
      <w:pPr>
        <w:pStyle w:val="a4"/>
        <w:jc w:val="center"/>
        <w:rPr>
          <w:b/>
        </w:rPr>
      </w:pPr>
      <w:r w:rsidRPr="009A7EC6">
        <w:rPr>
          <w:b/>
          <w:sz w:val="28"/>
          <w:szCs w:val="28"/>
        </w:rPr>
        <w:t>Законодательные</w:t>
      </w:r>
      <w:r w:rsidRPr="000B170E">
        <w:rPr>
          <w:b/>
          <w:sz w:val="28"/>
          <w:szCs w:val="28"/>
        </w:rPr>
        <w:t xml:space="preserve"> </w:t>
      </w:r>
      <w:r w:rsidRPr="009A7EC6">
        <w:rPr>
          <w:b/>
          <w:sz w:val="28"/>
          <w:szCs w:val="28"/>
        </w:rPr>
        <w:t>и</w:t>
      </w:r>
      <w:r w:rsidRPr="000B170E">
        <w:rPr>
          <w:b/>
          <w:sz w:val="28"/>
          <w:szCs w:val="28"/>
        </w:rPr>
        <w:t xml:space="preserve"> </w:t>
      </w:r>
      <w:r w:rsidRPr="009A7EC6">
        <w:rPr>
          <w:b/>
          <w:sz w:val="28"/>
          <w:szCs w:val="28"/>
        </w:rPr>
        <w:t>нормативные</w:t>
      </w:r>
      <w:r w:rsidRPr="000B170E">
        <w:rPr>
          <w:b/>
          <w:sz w:val="28"/>
          <w:szCs w:val="28"/>
        </w:rPr>
        <w:t xml:space="preserve"> </w:t>
      </w:r>
      <w:r w:rsidRPr="009A7EC6">
        <w:rPr>
          <w:b/>
          <w:sz w:val="28"/>
          <w:szCs w:val="28"/>
        </w:rPr>
        <w:t>документы</w:t>
      </w:r>
      <w:r w:rsidRPr="000B170E">
        <w:rPr>
          <w:b/>
          <w:sz w:val="28"/>
          <w:szCs w:val="28"/>
        </w:rPr>
        <w:t xml:space="preserve">. </w:t>
      </w:r>
      <w:r w:rsidRPr="009A7EC6">
        <w:rPr>
          <w:b/>
          <w:sz w:val="28"/>
          <w:szCs w:val="28"/>
        </w:rPr>
        <w:t>Стандарты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467"/>
        <w:gridCol w:w="5155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lastRenderedPageBreak/>
              <w:t>Законодательные и нормативные документы</w:t>
            </w:r>
          </w:p>
        </w:tc>
      </w:tr>
      <w:tr w:rsidR="00B1272D" w:rsidRPr="002F7C0E" w:rsidTr="00B1272D">
        <w:tc>
          <w:tcPr>
            <w:tcW w:w="2321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t>Организация. (год).</w:t>
            </w:r>
            <w:r w:rsidRPr="002F7C0E">
              <w:rPr>
                <w:color w:val="000000" w:themeColor="text1"/>
                <w:sz w:val="22"/>
                <w:lang w:val="en-US"/>
              </w:rPr>
              <w:t> </w:t>
            </w:r>
            <w:r w:rsidRPr="002F7C0E">
              <w:rPr>
                <w:i/>
                <w:iCs/>
                <w:color w:val="000000" w:themeColor="text1"/>
                <w:sz w:val="22"/>
              </w:rPr>
              <w:t>Название документа</w:t>
            </w:r>
            <w:r w:rsidRPr="002F7C0E">
              <w:rPr>
                <w:iCs/>
                <w:color w:val="000000" w:themeColor="text1"/>
                <w:sz w:val="22"/>
              </w:rPr>
              <w:t xml:space="preserve"> </w:t>
            </w:r>
            <w:r w:rsidRPr="002F7C0E">
              <w:rPr>
                <w:color w:val="000000" w:themeColor="text1"/>
                <w:sz w:val="22"/>
              </w:rPr>
              <w:t>(номер документа). Город, Страна/Штат: Издавшая организация.</w:t>
            </w:r>
          </w:p>
        </w:tc>
        <w:tc>
          <w:tcPr>
            <w:tcW w:w="2679" w:type="pct"/>
          </w:tcPr>
          <w:p w:rsidR="00B1272D" w:rsidRPr="002F7C0E" w:rsidRDefault="00D67864" w:rsidP="00D22188">
            <w:pPr>
              <w:pStyle w:val="a4"/>
              <w:spacing w:before="0" w:beforeAutospacing="0"/>
              <w:jc w:val="both"/>
              <w:rPr>
                <w:color w:val="000000" w:themeColor="text1"/>
                <w:lang w:val="en-US"/>
              </w:rPr>
            </w:pPr>
            <w:r w:rsidRPr="00D67864">
              <w:rPr>
                <w:color w:val="000000" w:themeColor="text1"/>
                <w:sz w:val="22"/>
                <w:lang w:val="en-US" w:bidi="en-US"/>
              </w:rPr>
              <w:t xml:space="preserve">Government of the Russian Federation (2014). </w:t>
            </w:r>
            <w:r w:rsidRPr="00D67864">
              <w:rPr>
                <w:i/>
                <w:color w:val="000000" w:themeColor="text1"/>
                <w:sz w:val="22"/>
                <w:lang w:val="en-US" w:bidi="en-US"/>
              </w:rPr>
              <w:t>Resolution of the Government of the Russian Federation “On approval of the state program of the Russian Federation” Development of Education “for 2013–2020”</w:t>
            </w:r>
            <w:r w:rsidRPr="00D67864">
              <w:rPr>
                <w:color w:val="000000" w:themeColor="text1"/>
                <w:sz w:val="22"/>
                <w:lang w:val="en-US" w:bidi="en-US"/>
              </w:rPr>
              <w:t xml:space="preserve"> (April 15, 2014 No. 95). Moscow, Russia</w:t>
            </w:r>
            <w:r w:rsidR="00B1272D" w:rsidRPr="002F7C0E">
              <w:rPr>
                <w:color w:val="000000" w:themeColor="text1"/>
                <w:sz w:val="22"/>
                <w:lang w:val="en-US"/>
              </w:rPr>
              <w:t>.</w:t>
            </w:r>
          </w:p>
        </w:tc>
      </w:tr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t>Стандарты</w:t>
            </w:r>
          </w:p>
        </w:tc>
      </w:tr>
      <w:tr w:rsidR="00B1272D" w:rsidRPr="002F7C0E" w:rsidTr="00B1272D">
        <w:tc>
          <w:tcPr>
            <w:tcW w:w="2321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Название стандарта. (год). Номер стандарта. Введен в </w:t>
            </w:r>
            <w:proofErr w:type="spellStart"/>
            <w:r w:rsidRPr="002F7C0E">
              <w:rPr>
                <w:color w:val="000000" w:themeColor="text1"/>
                <w:sz w:val="22"/>
                <w:szCs w:val="22"/>
              </w:rPr>
              <w:t>действие</w:t>
            </w:r>
            <w:proofErr w:type="spellEnd"/>
            <w:r w:rsidRPr="002F7C0E">
              <w:rPr>
                <w:color w:val="000000" w:themeColor="text1"/>
                <w:sz w:val="22"/>
                <w:szCs w:val="22"/>
              </w:rPr>
              <w:t xml:space="preserve"> от </w:t>
            </w:r>
            <w:proofErr w:type="gramStart"/>
            <w:r w:rsidRPr="002F7C0E">
              <w:rPr>
                <w:color w:val="000000" w:themeColor="text1"/>
                <w:sz w:val="22"/>
                <w:szCs w:val="22"/>
              </w:rPr>
              <w:t>&lt; …</w:t>
            </w:r>
            <w:proofErr w:type="gramEnd"/>
            <w:r w:rsidRPr="002F7C0E">
              <w:rPr>
                <w:color w:val="000000" w:themeColor="text1"/>
                <w:sz w:val="22"/>
                <w:szCs w:val="22"/>
              </w:rPr>
              <w:t xml:space="preserve"> &gt;. Место издания, страна: издатель.</w:t>
            </w:r>
          </w:p>
        </w:tc>
        <w:tc>
          <w:tcPr>
            <w:tcW w:w="2679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iCs/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Quality management system. Fundamentals and vocabulary. (2008). HOST R ISO 9000-2008 from December 18, 2008. Moscow,</w:t>
            </w:r>
            <w:r w:rsidRPr="002F7C0E">
              <w:rPr>
                <w:color w:val="000000" w:themeColor="text1"/>
                <w:sz w:val="22"/>
                <w:szCs w:val="22"/>
                <w:lang w:val="en-US"/>
              </w:rPr>
              <w:t xml:space="preserve"> Russia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Standartinform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Rossiiskoi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Federatsii</w:t>
            </w:r>
            <w:proofErr w:type="spellEnd"/>
          </w:p>
        </w:tc>
      </w:tr>
    </w:tbl>
    <w:p w:rsidR="00547F01" w:rsidRDefault="00547F01" w:rsidP="00966A5B">
      <w:pPr>
        <w:pStyle w:val="a4"/>
        <w:rPr>
          <w:b/>
          <w:sz w:val="28"/>
          <w:lang w:val="en-US"/>
        </w:rPr>
      </w:pPr>
    </w:p>
    <w:p w:rsidR="006A00B6" w:rsidRPr="00737D8C" w:rsidRDefault="00CB09A4" w:rsidP="00B1272D">
      <w:pPr>
        <w:pStyle w:val="a4"/>
        <w:jc w:val="center"/>
        <w:rPr>
          <w:b/>
          <w:sz w:val="28"/>
        </w:rPr>
      </w:pPr>
      <w:r w:rsidRPr="00737D8C">
        <w:rPr>
          <w:b/>
          <w:sz w:val="28"/>
        </w:rPr>
        <w:t>Авторефераты диссертаций и диссертации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4467"/>
        <w:gridCol w:w="5155"/>
      </w:tblGrid>
      <w:tr w:rsidR="00B1272D" w:rsidRPr="002F7C0E" w:rsidTr="00B1272D">
        <w:tc>
          <w:tcPr>
            <w:tcW w:w="5000" w:type="pct"/>
            <w:gridSpan w:val="2"/>
            <w:shd w:val="clear" w:color="auto" w:fill="E7E6E6" w:themeFill="background2"/>
            <w:vAlign w:val="center"/>
          </w:tcPr>
          <w:p w:rsidR="00B1272D" w:rsidRPr="002F7C0E" w:rsidRDefault="00B1272D" w:rsidP="00D22188">
            <w:pPr>
              <w:pStyle w:val="a4"/>
              <w:spacing w:before="0" w:beforeAutospacing="0"/>
              <w:jc w:val="center"/>
              <w:rPr>
                <w:color w:val="000000" w:themeColor="text1"/>
                <w:sz w:val="22"/>
              </w:rPr>
            </w:pPr>
            <w:r w:rsidRPr="002F7C0E">
              <w:rPr>
                <w:color w:val="000000" w:themeColor="text1"/>
                <w:sz w:val="22"/>
              </w:rPr>
              <w:t>Диссертация на соискание ученой степени кандидата / доктора наук</w:t>
            </w:r>
          </w:p>
        </w:tc>
      </w:tr>
      <w:tr w:rsidR="00B1272D" w:rsidRPr="002F7C0E" w:rsidTr="00B1272D">
        <w:tc>
          <w:tcPr>
            <w:tcW w:w="2321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r w:rsidRPr="002F7C0E">
              <w:rPr>
                <w:color w:val="000000" w:themeColor="text1"/>
                <w:sz w:val="22"/>
                <w:szCs w:val="22"/>
              </w:rPr>
              <w:t xml:space="preserve">Фамилия, И. О. (год). </w:t>
            </w:r>
            <w:r w:rsidRPr="002F7C0E">
              <w:rPr>
                <w:i/>
                <w:color w:val="000000" w:themeColor="text1"/>
                <w:sz w:val="22"/>
                <w:szCs w:val="22"/>
              </w:rPr>
              <w:t>Название диссертации</w:t>
            </w:r>
            <w:r w:rsidRPr="002F7C0E">
              <w:rPr>
                <w:color w:val="000000" w:themeColor="text1"/>
                <w:sz w:val="22"/>
                <w:szCs w:val="22"/>
              </w:rPr>
              <w:t xml:space="preserve"> (Кандидатская / докторская диссертация). Место издания, страна: издатель.</w:t>
            </w:r>
          </w:p>
        </w:tc>
        <w:tc>
          <w:tcPr>
            <w:tcW w:w="2679" w:type="pct"/>
          </w:tcPr>
          <w:p w:rsidR="00B1272D" w:rsidRPr="002F7C0E" w:rsidRDefault="00B1272D" w:rsidP="00D22188">
            <w:pPr>
              <w:pStyle w:val="a4"/>
              <w:spacing w:before="0" w:beforeAutospacing="0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Abzhamilov</w:t>
            </w:r>
            <w:proofErr w:type="spellEnd"/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, S. T. (1996). 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>Assessment of variability of populations of amphibians in the context of heterogeneous landscapes of Southern Kyrgyzstan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 xml:space="preserve"> (Dissertation of Candidate of Biological Sciences)</w:t>
            </w:r>
            <w:r w:rsidRPr="002F7C0E">
              <w:rPr>
                <w:i/>
                <w:iCs/>
                <w:color w:val="000000" w:themeColor="text1"/>
                <w:sz w:val="22"/>
                <w:szCs w:val="22"/>
                <w:lang w:val="en-US"/>
              </w:rPr>
              <w:t xml:space="preserve">.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Minsk,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GB"/>
              </w:rPr>
              <w:t xml:space="preserve"> </w:t>
            </w:r>
            <w:r w:rsidRPr="002F7C0E">
              <w:rPr>
                <w:iCs/>
                <w:color w:val="000000" w:themeColor="text1"/>
                <w:sz w:val="22"/>
                <w:szCs w:val="22"/>
                <w:lang w:val="en-US"/>
              </w:rPr>
              <w:t>Belarus: Minsk State University.</w:t>
            </w:r>
          </w:p>
        </w:tc>
      </w:tr>
    </w:tbl>
    <w:p w:rsidR="007C4020" w:rsidRPr="00B1272D" w:rsidRDefault="00B1272D" w:rsidP="00547F01">
      <w:pPr>
        <w:pStyle w:val="a4"/>
        <w:spacing w:before="120" w:beforeAutospacing="0" w:after="0" w:afterAutospacing="0"/>
        <w:rPr>
          <w:color w:val="000000" w:themeColor="text1"/>
        </w:rPr>
      </w:pPr>
      <w:r w:rsidRPr="002F7C0E">
        <w:rPr>
          <w:color w:val="000000" w:themeColor="text1"/>
        </w:rPr>
        <w:t xml:space="preserve">Детальную информацию можно получить, перейдя по следующей ссылке: </w:t>
      </w:r>
      <w:hyperlink r:id="rId6" w:history="1">
        <w:r w:rsidRPr="002F7C0E">
          <w:rPr>
            <w:rStyle w:val="a6"/>
            <w:color w:val="000000" w:themeColor="text1"/>
          </w:rPr>
          <w:t>https://owl.purdue.edu/owl/research_and_citation/apa_style/apa_formatting_and_style_guide/reference_list_books.html</w:t>
        </w:r>
      </w:hyperlink>
      <w:r w:rsidRPr="002F7C0E">
        <w:rPr>
          <w:color w:val="000000" w:themeColor="text1"/>
        </w:rPr>
        <w:t xml:space="preserve"> </w:t>
      </w:r>
    </w:p>
    <w:p w:rsidR="00547F01" w:rsidRDefault="00547F01" w:rsidP="00B1272D">
      <w:pPr>
        <w:pStyle w:val="a4"/>
        <w:jc w:val="center"/>
        <w:rPr>
          <w:b/>
          <w:sz w:val="28"/>
        </w:rPr>
      </w:pPr>
    </w:p>
    <w:p w:rsidR="00C42F92" w:rsidRPr="00C42F92" w:rsidRDefault="00C42F92" w:rsidP="00B1272D">
      <w:pPr>
        <w:pStyle w:val="a4"/>
        <w:jc w:val="center"/>
        <w:rPr>
          <w:b/>
          <w:sz w:val="28"/>
        </w:rPr>
      </w:pPr>
      <w:r w:rsidRPr="00C42F92">
        <w:rPr>
          <w:b/>
          <w:sz w:val="28"/>
        </w:rPr>
        <w:t>Как цитировать авторов в тексте научной статьи</w:t>
      </w: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Ссылаясь на </w:t>
      </w:r>
      <w:r w:rsidRPr="002F7C0E">
        <w:rPr>
          <w:i/>
          <w:color w:val="000000" w:themeColor="text1"/>
        </w:rPr>
        <w:t>одного автора,</w:t>
      </w:r>
      <w:r w:rsidRPr="002F7C0E">
        <w:rPr>
          <w:color w:val="000000" w:themeColor="text1"/>
        </w:rPr>
        <w:t xml:space="preserve"> необходимо писать следующим образом: (</w:t>
      </w:r>
      <w:r w:rsidRPr="002F7C0E">
        <w:rPr>
          <w:color w:val="000000" w:themeColor="text1"/>
          <w:lang w:val="en-US"/>
        </w:rPr>
        <w:t>Petty</w:t>
      </w:r>
      <w:r w:rsidRPr="002F7C0E">
        <w:rPr>
          <w:color w:val="000000" w:themeColor="text1"/>
        </w:rPr>
        <w:t xml:space="preserve">, 1994). </w:t>
      </w: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двух авторов</w:t>
      </w:r>
      <w:r w:rsidRPr="002F7C0E">
        <w:rPr>
          <w:color w:val="000000" w:themeColor="text1"/>
        </w:rPr>
        <w:t xml:space="preserve"> между именами авторов необходимо писать союз и [</w:t>
      </w:r>
      <w:r w:rsidRPr="002F7C0E">
        <w:rPr>
          <w:color w:val="000000" w:themeColor="text1"/>
          <w:sz w:val="22"/>
        </w:rPr>
        <w:t>&amp;</w:t>
      </w:r>
      <w:r w:rsidRPr="002F7C0E">
        <w:rPr>
          <w:color w:val="000000" w:themeColor="text1"/>
        </w:rPr>
        <w:t>]. Пример: (</w:t>
      </w:r>
      <w:r w:rsidRPr="002F7C0E">
        <w:rPr>
          <w:color w:val="000000" w:themeColor="text1"/>
          <w:lang w:val="en-US"/>
        </w:rPr>
        <w:t>Wegener</w:t>
      </w:r>
      <w:r w:rsidRPr="002F7C0E">
        <w:rPr>
          <w:color w:val="000000" w:themeColor="text1"/>
        </w:rPr>
        <w:t xml:space="preserve"> &amp; </w:t>
      </w:r>
      <w:r w:rsidRPr="002F7C0E">
        <w:rPr>
          <w:color w:val="000000" w:themeColor="text1"/>
          <w:lang w:val="en-US"/>
        </w:rPr>
        <w:t>Petty</w:t>
      </w:r>
      <w:r w:rsidRPr="002F7C0E">
        <w:rPr>
          <w:color w:val="000000" w:themeColor="text1"/>
        </w:rPr>
        <w:t xml:space="preserve">, 1994). </w:t>
      </w:r>
    </w:p>
    <w:p w:rsidR="00B1272D" w:rsidRPr="002F7C0E" w:rsidRDefault="00B1272D" w:rsidP="00B1272D">
      <w:pPr>
        <w:pStyle w:val="a4"/>
        <w:spacing w:before="0" w:beforeAutospacing="0" w:after="0" w:afterAutospacing="0"/>
        <w:jc w:val="both"/>
        <w:rPr>
          <w:color w:val="000000" w:themeColor="text1"/>
        </w:rPr>
      </w:pP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от трех до пяти авторов</w:t>
      </w:r>
      <w:r w:rsidRPr="002F7C0E">
        <w:rPr>
          <w:color w:val="000000" w:themeColor="text1"/>
        </w:rPr>
        <w:t>: перечислите всех авторов в скобках при первом цитировании источника. Пример: (</w:t>
      </w:r>
      <w:proofErr w:type="spellStart"/>
      <w:r w:rsidRPr="002F7C0E">
        <w:rPr>
          <w:color w:val="000000" w:themeColor="text1"/>
          <w:lang w:val="en-US"/>
        </w:rPr>
        <w:t>Kernis</w:t>
      </w:r>
      <w:proofErr w:type="spellEnd"/>
      <w:r w:rsidRPr="002F7C0E">
        <w:rPr>
          <w:color w:val="000000" w:themeColor="text1"/>
        </w:rPr>
        <w:t xml:space="preserve">, </w:t>
      </w:r>
      <w:r w:rsidRPr="002F7C0E">
        <w:rPr>
          <w:color w:val="000000" w:themeColor="text1"/>
          <w:lang w:val="en-US"/>
        </w:rPr>
        <w:t>Cornell</w:t>
      </w:r>
      <w:r w:rsidRPr="002F7C0E">
        <w:rPr>
          <w:color w:val="000000" w:themeColor="text1"/>
        </w:rPr>
        <w:t xml:space="preserve">, </w:t>
      </w:r>
      <w:r w:rsidRPr="002F7C0E">
        <w:rPr>
          <w:color w:val="000000" w:themeColor="text1"/>
          <w:lang w:val="en-US"/>
        </w:rPr>
        <w:t>Sun</w:t>
      </w:r>
      <w:r w:rsidRPr="002F7C0E">
        <w:rPr>
          <w:color w:val="000000" w:themeColor="text1"/>
        </w:rPr>
        <w:t xml:space="preserve">, </w:t>
      </w:r>
      <w:r w:rsidRPr="002F7C0E">
        <w:rPr>
          <w:color w:val="000000" w:themeColor="text1"/>
          <w:lang w:val="en-US"/>
        </w:rPr>
        <w:t>Berry</w:t>
      </w:r>
      <w:r w:rsidRPr="002F7C0E">
        <w:rPr>
          <w:color w:val="000000" w:themeColor="text1"/>
        </w:rPr>
        <w:t xml:space="preserve"> &amp; </w:t>
      </w:r>
      <w:r w:rsidRPr="002F7C0E">
        <w:rPr>
          <w:color w:val="000000" w:themeColor="text1"/>
          <w:lang w:val="en-US"/>
        </w:rPr>
        <w:t>Harlow</w:t>
      </w:r>
      <w:r w:rsidRPr="002F7C0E">
        <w:rPr>
          <w:color w:val="000000" w:themeColor="text1"/>
        </w:rPr>
        <w:t>, 1993). В последующих цитатах используйте только фамилию первого автора, за которой следует «</w:t>
      </w:r>
      <w:r w:rsidRPr="002F7C0E">
        <w:rPr>
          <w:color w:val="000000" w:themeColor="text1"/>
          <w:lang w:val="en-US"/>
        </w:rPr>
        <w:t>et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al</w:t>
      </w:r>
      <w:r w:rsidRPr="002F7C0E">
        <w:rPr>
          <w:color w:val="000000" w:themeColor="text1"/>
        </w:rPr>
        <w:t>.». Пример: (</w:t>
      </w:r>
      <w:proofErr w:type="spellStart"/>
      <w:r w:rsidRPr="002F7C0E">
        <w:rPr>
          <w:color w:val="000000" w:themeColor="text1"/>
          <w:lang w:val="en-US"/>
        </w:rPr>
        <w:t>Kernis</w:t>
      </w:r>
      <w:proofErr w:type="spellEnd"/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et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al</w:t>
      </w:r>
      <w:r w:rsidRPr="002F7C0E">
        <w:rPr>
          <w:color w:val="000000" w:themeColor="text1"/>
        </w:rPr>
        <w:t>., 1993).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шести или более авторов</w:t>
      </w:r>
      <w:r w:rsidRPr="002F7C0E">
        <w:rPr>
          <w:color w:val="000000" w:themeColor="text1"/>
        </w:rPr>
        <w:t>: используйте имя первого автора, а затем и др. Пример: (</w:t>
      </w:r>
      <w:r w:rsidRPr="002F7C0E">
        <w:rPr>
          <w:color w:val="000000" w:themeColor="text1"/>
          <w:lang w:val="en-US"/>
        </w:rPr>
        <w:t>Harris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et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al</w:t>
      </w:r>
      <w:r w:rsidRPr="002F7C0E">
        <w:rPr>
          <w:color w:val="000000" w:themeColor="text1"/>
        </w:rPr>
        <w:t>., 2001).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неизвестного автора</w:t>
      </w:r>
      <w:r w:rsidRPr="002F7C0E">
        <w:rPr>
          <w:color w:val="000000" w:themeColor="text1"/>
        </w:rPr>
        <w:t xml:space="preserve">, если у работы нет автора, укажите источник или используйте </w:t>
      </w:r>
      <w:proofErr w:type="gramStart"/>
      <w:r w:rsidRPr="002F7C0E">
        <w:rPr>
          <w:color w:val="000000" w:themeColor="text1"/>
        </w:rPr>
        <w:t>первое</w:t>
      </w:r>
      <w:proofErr w:type="gramEnd"/>
      <w:r w:rsidRPr="002F7C0E">
        <w:rPr>
          <w:color w:val="000000" w:themeColor="text1"/>
        </w:rPr>
        <w:t xml:space="preserve"> или два слова в скобках. Пример: OECD (2017). 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>Названия книг и отчетов выделяются курсивом; названия статей, глав и веб-страниц указаны в кавычках. Пример: (“</w:t>
      </w:r>
      <w:r w:rsidRPr="002F7C0E">
        <w:rPr>
          <w:color w:val="000000" w:themeColor="text1"/>
          <w:lang w:val="en-US"/>
        </w:rPr>
        <w:t>Using</w:t>
      </w:r>
      <w:r w:rsidRPr="002F7C0E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APA</w:t>
      </w:r>
      <w:r w:rsidRPr="002F7C0E">
        <w:rPr>
          <w:color w:val="000000" w:themeColor="text1"/>
        </w:rPr>
        <w:t>”, 2001).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  <w:lang w:val="en-US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организации или государственного учреждения</w:t>
      </w:r>
      <w:r w:rsidRPr="002F7C0E">
        <w:rPr>
          <w:color w:val="000000" w:themeColor="text1"/>
        </w:rPr>
        <w:t>, при первом цитировании источника, укажите в скобках полное наименование. Пример</w:t>
      </w:r>
      <w:r w:rsidRPr="002F7C0E">
        <w:rPr>
          <w:color w:val="000000" w:themeColor="text1"/>
          <w:lang w:val="en-US"/>
        </w:rPr>
        <w:t>: (Ministry of Education and Science of the Russian Federation, 2016).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  <w:lang w:val="en-US"/>
        </w:rPr>
      </w:pPr>
      <w:r w:rsidRPr="002F7C0E">
        <w:rPr>
          <w:color w:val="000000" w:themeColor="text1"/>
        </w:rPr>
        <w:lastRenderedPageBreak/>
        <w:t xml:space="preserve">Если </w:t>
      </w:r>
      <w:r w:rsidRPr="002F7C0E">
        <w:rPr>
          <w:i/>
          <w:color w:val="000000" w:themeColor="text1"/>
        </w:rPr>
        <w:t>у организации есть известное сокращение</w:t>
      </w:r>
      <w:r w:rsidRPr="002F7C0E">
        <w:rPr>
          <w:color w:val="000000" w:themeColor="text1"/>
        </w:rPr>
        <w:t>, включите сокращение в скобки при первом цитировании источника, а затем используйте только сокращение в последующих цитатах. Пример</w:t>
      </w:r>
      <w:r w:rsidRPr="002F7C0E">
        <w:rPr>
          <w:color w:val="000000" w:themeColor="text1"/>
          <w:lang w:val="en-US"/>
        </w:rPr>
        <w:t xml:space="preserve">: (Mothers Against Drunk Driving [MADD], 2000). </w:t>
      </w:r>
      <w:r w:rsidRPr="002F7C0E">
        <w:rPr>
          <w:color w:val="000000" w:themeColor="text1"/>
        </w:rPr>
        <w:t>Далее</w:t>
      </w:r>
      <w:r w:rsidRPr="002F7C0E">
        <w:rPr>
          <w:color w:val="000000" w:themeColor="text1"/>
          <w:lang w:val="en-US"/>
        </w:rPr>
        <w:t xml:space="preserve"> </w:t>
      </w:r>
      <w:r w:rsidRPr="002F7C0E">
        <w:rPr>
          <w:color w:val="000000" w:themeColor="text1"/>
        </w:rPr>
        <w:t>писать</w:t>
      </w:r>
      <w:r w:rsidRPr="002F7C0E">
        <w:rPr>
          <w:color w:val="000000" w:themeColor="text1"/>
          <w:lang w:val="en-US"/>
        </w:rPr>
        <w:t xml:space="preserve"> </w:t>
      </w:r>
      <w:r w:rsidRPr="002F7C0E">
        <w:rPr>
          <w:color w:val="000000" w:themeColor="text1"/>
        </w:rPr>
        <w:t>так</w:t>
      </w:r>
      <w:r w:rsidRPr="002F7C0E">
        <w:rPr>
          <w:color w:val="000000" w:themeColor="text1"/>
          <w:lang w:val="en-US"/>
        </w:rPr>
        <w:t>: (MADD, 2000).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двух или более работ в одних и тех же скобках</w:t>
      </w:r>
      <w:r w:rsidRPr="002F7C0E">
        <w:rPr>
          <w:color w:val="000000" w:themeColor="text1"/>
        </w:rPr>
        <w:t>, упорядочите их так же, как они отображаются в списке литературы (то есть в алфавитном порядке), разделите их точкой с запятой. Пример: (</w:t>
      </w:r>
      <w:r w:rsidRPr="002F7C0E">
        <w:rPr>
          <w:color w:val="000000" w:themeColor="text1"/>
          <w:lang w:val="en-US"/>
        </w:rPr>
        <w:t>Berndt</w:t>
      </w:r>
      <w:r w:rsidRPr="002F7C0E">
        <w:rPr>
          <w:color w:val="000000" w:themeColor="text1"/>
        </w:rPr>
        <w:t xml:space="preserve">, 2002; </w:t>
      </w:r>
      <w:r w:rsidRPr="002F7C0E">
        <w:rPr>
          <w:color w:val="000000" w:themeColor="text1"/>
          <w:lang w:val="en-US"/>
        </w:rPr>
        <w:t>Harlow</w:t>
      </w:r>
      <w:r w:rsidRPr="002F7C0E">
        <w:rPr>
          <w:color w:val="000000" w:themeColor="text1"/>
        </w:rPr>
        <w:t>, 1983).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авторов с одинаковой фамилией</w:t>
      </w:r>
      <w:r w:rsidRPr="002F7C0E">
        <w:rPr>
          <w:color w:val="000000" w:themeColor="text1"/>
        </w:rPr>
        <w:t xml:space="preserve">: во избежание путаницы используйте первые инициалы с фамилиями. Пример: (E. </w:t>
      </w:r>
      <w:r w:rsidRPr="002F7C0E">
        <w:rPr>
          <w:color w:val="000000" w:themeColor="text1"/>
          <w:lang w:val="en-US"/>
        </w:rPr>
        <w:t>Johnson</w:t>
      </w:r>
      <w:r w:rsidRPr="002F7C0E">
        <w:rPr>
          <w:color w:val="000000" w:themeColor="text1"/>
        </w:rPr>
        <w:t xml:space="preserve">, 2001; </w:t>
      </w:r>
      <w:r w:rsidRPr="002F7C0E">
        <w:rPr>
          <w:color w:val="000000" w:themeColor="text1"/>
          <w:lang w:val="en-US"/>
        </w:rPr>
        <w:t>L</w:t>
      </w:r>
      <w:r w:rsidRPr="002F7C0E">
        <w:rPr>
          <w:color w:val="000000" w:themeColor="text1"/>
        </w:rPr>
        <w:t xml:space="preserve">. </w:t>
      </w:r>
      <w:r w:rsidRPr="002F7C0E">
        <w:rPr>
          <w:color w:val="000000" w:themeColor="text1"/>
          <w:lang w:val="en-US"/>
        </w:rPr>
        <w:t>Johnson</w:t>
      </w:r>
      <w:r w:rsidRPr="002F7C0E">
        <w:rPr>
          <w:color w:val="000000" w:themeColor="text1"/>
        </w:rPr>
        <w:t>, 1998).</w:t>
      </w:r>
    </w:p>
    <w:p w:rsidR="00B1272D" w:rsidRPr="002F7C0E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автора с двумя или более работами в одном и том же году</w:t>
      </w:r>
      <w:r w:rsidRPr="002F7C0E">
        <w:rPr>
          <w:color w:val="000000" w:themeColor="text1"/>
        </w:rPr>
        <w:t xml:space="preserve">: если у вас есть два источника от одного автора в одном и том же году, используйте строчные буквы (a, b, c) с годом, чтобы упорядочить записи в списке литературы , </w:t>
      </w:r>
      <w:r w:rsidR="00737D8C">
        <w:rPr>
          <w:color w:val="000000" w:themeColor="text1"/>
        </w:rPr>
        <w:t>и</w:t>
      </w:r>
      <w:r w:rsidRPr="002F7C0E">
        <w:rPr>
          <w:color w:val="000000" w:themeColor="text1"/>
        </w:rPr>
        <w:t xml:space="preserve">спользуйте строчные буквы с годом в текстовой цитате. Пример: </w:t>
      </w:r>
      <w:r w:rsidRPr="002F7C0E">
        <w:rPr>
          <w:color w:val="000000" w:themeColor="text1"/>
          <w:lang w:val="en-US"/>
        </w:rPr>
        <w:t>OECD</w:t>
      </w:r>
      <w:r w:rsidRPr="002F7C0E">
        <w:rPr>
          <w:color w:val="000000" w:themeColor="text1"/>
        </w:rPr>
        <w:t xml:space="preserve"> (2017</w:t>
      </w:r>
      <w:r w:rsidRPr="002F7C0E">
        <w:rPr>
          <w:color w:val="000000" w:themeColor="text1"/>
          <w:lang w:val="en-US"/>
        </w:rPr>
        <w:t>a</w:t>
      </w:r>
      <w:r w:rsidRPr="002F7C0E">
        <w:rPr>
          <w:color w:val="000000" w:themeColor="text1"/>
        </w:rPr>
        <w:t xml:space="preserve">) и </w:t>
      </w:r>
      <w:r w:rsidRPr="002F7C0E">
        <w:rPr>
          <w:color w:val="000000" w:themeColor="text1"/>
          <w:lang w:val="en-US"/>
        </w:rPr>
        <w:t>OECD</w:t>
      </w:r>
      <w:r w:rsidRPr="002F7C0E">
        <w:rPr>
          <w:color w:val="000000" w:themeColor="text1"/>
        </w:rPr>
        <w:t>.</w:t>
      </w:r>
    </w:p>
    <w:p w:rsidR="00B1272D" w:rsidRPr="002A40B6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  <w:r w:rsidRPr="002F7C0E">
        <w:rPr>
          <w:color w:val="000000" w:themeColor="text1"/>
        </w:rPr>
        <w:t xml:space="preserve">При цитировании </w:t>
      </w:r>
      <w:r w:rsidRPr="002F7C0E">
        <w:rPr>
          <w:i/>
          <w:color w:val="000000" w:themeColor="text1"/>
        </w:rPr>
        <w:t>неизвестного автора с неизвестной датой</w:t>
      </w:r>
      <w:r w:rsidRPr="002F7C0E">
        <w:rPr>
          <w:color w:val="000000" w:themeColor="text1"/>
        </w:rPr>
        <w:t xml:space="preserve">: </w:t>
      </w:r>
      <w:r w:rsidR="00737D8C">
        <w:rPr>
          <w:color w:val="000000" w:themeColor="text1"/>
        </w:rPr>
        <w:t>е</w:t>
      </w:r>
      <w:r w:rsidRPr="002F7C0E">
        <w:rPr>
          <w:color w:val="000000" w:themeColor="text1"/>
        </w:rPr>
        <w:t>сли автор или дата не указаны, используйте заголовок или первые два слова заголовка в скобках и используйте сокращение “</w:t>
      </w:r>
      <w:proofErr w:type="spellStart"/>
      <w:r w:rsidRPr="002F7C0E">
        <w:rPr>
          <w:color w:val="000000" w:themeColor="text1"/>
        </w:rPr>
        <w:t>n.d</w:t>
      </w:r>
      <w:proofErr w:type="spellEnd"/>
      <w:r w:rsidRPr="002F7C0E">
        <w:rPr>
          <w:color w:val="000000" w:themeColor="text1"/>
        </w:rPr>
        <w:t xml:space="preserve">.”. (для </w:t>
      </w:r>
      <w:r w:rsidRPr="002A40B6">
        <w:rPr>
          <w:color w:val="000000" w:themeColor="text1"/>
        </w:rPr>
        <w:t>“</w:t>
      </w:r>
      <w:r w:rsidRPr="002F7C0E">
        <w:rPr>
          <w:color w:val="000000" w:themeColor="text1"/>
        </w:rPr>
        <w:t>без даты</w:t>
      </w:r>
      <w:r w:rsidRPr="002A40B6">
        <w:rPr>
          <w:color w:val="000000" w:themeColor="text1"/>
        </w:rPr>
        <w:t>”</w:t>
      </w:r>
      <w:r w:rsidRPr="002F7C0E">
        <w:rPr>
          <w:color w:val="000000" w:themeColor="text1"/>
        </w:rPr>
        <w:t>). Пример: (</w:t>
      </w:r>
      <w:r w:rsidRPr="002A40B6">
        <w:rPr>
          <w:color w:val="000000" w:themeColor="text1"/>
        </w:rPr>
        <w:t>“</w:t>
      </w:r>
      <w:r w:rsidRPr="002F7C0E">
        <w:rPr>
          <w:color w:val="000000" w:themeColor="text1"/>
          <w:lang w:val="en-US"/>
        </w:rPr>
        <w:t>Tutoring</w:t>
      </w:r>
      <w:r w:rsidRPr="002A40B6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and</w:t>
      </w:r>
      <w:r w:rsidRPr="002A40B6">
        <w:rPr>
          <w:color w:val="000000" w:themeColor="text1"/>
        </w:rPr>
        <w:t xml:space="preserve"> </w:t>
      </w:r>
      <w:r w:rsidRPr="002F7C0E">
        <w:rPr>
          <w:color w:val="000000" w:themeColor="text1"/>
          <w:lang w:val="en-US"/>
        </w:rPr>
        <w:t>APA</w:t>
      </w:r>
      <w:r w:rsidRPr="002A40B6">
        <w:rPr>
          <w:color w:val="000000" w:themeColor="text1"/>
        </w:rPr>
        <w:t xml:space="preserve">,” </w:t>
      </w:r>
      <w:r w:rsidRPr="002F7C0E">
        <w:rPr>
          <w:color w:val="000000" w:themeColor="text1"/>
          <w:lang w:val="en-US"/>
        </w:rPr>
        <w:t>n</w:t>
      </w:r>
      <w:r w:rsidRPr="002A40B6">
        <w:rPr>
          <w:color w:val="000000" w:themeColor="text1"/>
        </w:rPr>
        <w:t>.</w:t>
      </w:r>
      <w:r w:rsidRPr="002F7C0E">
        <w:rPr>
          <w:color w:val="000000" w:themeColor="text1"/>
          <w:lang w:val="en-US"/>
        </w:rPr>
        <w:t>d</w:t>
      </w:r>
      <w:r w:rsidRPr="002A40B6">
        <w:rPr>
          <w:color w:val="000000" w:themeColor="text1"/>
        </w:rPr>
        <w:t>.).</w:t>
      </w:r>
    </w:p>
    <w:p w:rsidR="00B1272D" w:rsidRPr="00B1272D" w:rsidRDefault="00B1272D" w:rsidP="00B1272D">
      <w:pPr>
        <w:pStyle w:val="a4"/>
        <w:spacing w:before="0" w:beforeAutospacing="0" w:after="120"/>
        <w:jc w:val="both"/>
        <w:rPr>
          <w:color w:val="000000" w:themeColor="text1"/>
        </w:rPr>
      </w:pPr>
    </w:p>
    <w:p w:rsidR="00392F8F" w:rsidRPr="00392F8F" w:rsidRDefault="00392F8F" w:rsidP="00B1272D">
      <w:pPr>
        <w:pStyle w:val="a4"/>
        <w:jc w:val="center"/>
        <w:rPr>
          <w:sz w:val="28"/>
          <w:szCs w:val="28"/>
        </w:rPr>
      </w:pPr>
      <w:r w:rsidRPr="00392F8F">
        <w:rPr>
          <w:b/>
          <w:color w:val="333333"/>
          <w:sz w:val="28"/>
          <w:szCs w:val="28"/>
        </w:rPr>
        <w:t>Технические требования к оформлению текста</w:t>
      </w:r>
    </w:p>
    <w:p w:rsidR="002F7D98" w:rsidRPr="002F7D98" w:rsidRDefault="002F7D98" w:rsidP="00547F01">
      <w:pPr>
        <w:spacing w:after="150"/>
        <w:jc w:val="both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Шрифт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  <w:r w:rsidRPr="0098403B">
        <w:rPr>
          <w:rFonts w:ascii="Times New Roman" w:eastAsia="Times New Roman" w:hAnsi="Times New Roman" w:cs="Times New Roman"/>
          <w:color w:val="333333"/>
          <w:lang w:val="en-US" w:eastAsia="ru-RU"/>
        </w:rPr>
        <w:t>Times</w:t>
      </w:r>
      <w:r w:rsidRPr="009F1A6A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98403B">
        <w:rPr>
          <w:rFonts w:ascii="Times New Roman" w:eastAsia="Times New Roman" w:hAnsi="Times New Roman" w:cs="Times New Roman"/>
          <w:color w:val="333333"/>
          <w:lang w:val="en-US" w:eastAsia="ru-RU"/>
        </w:rPr>
        <w:t>New</w:t>
      </w:r>
      <w:r w:rsidRPr="009F1A6A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98403B">
        <w:rPr>
          <w:rFonts w:ascii="Times New Roman" w:eastAsia="Times New Roman" w:hAnsi="Times New Roman" w:cs="Times New Roman"/>
          <w:color w:val="333333"/>
          <w:lang w:val="en-US" w:eastAsia="ru-RU"/>
        </w:rPr>
        <w:t>Roman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, размер шрифта – 1</w:t>
      </w:r>
      <w:r w:rsidR="002D54D7" w:rsidRPr="002D54D7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, положение на странице – по ширине текста.</w:t>
      </w:r>
    </w:p>
    <w:p w:rsidR="002F7D98" w:rsidRPr="002F7D98" w:rsidRDefault="002F7D98" w:rsidP="002F7D98">
      <w:p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Поля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Верхнее: 5,2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Нижнее: 5,7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Левое: 4,6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Правое: 4,7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Переплет: 0 см;</w:t>
      </w:r>
    </w:p>
    <w:p w:rsidR="002F7D98" w:rsidRPr="002F7D98" w:rsidRDefault="002F7D98" w:rsidP="002F7D98">
      <w:pPr>
        <w:pStyle w:val="a3"/>
        <w:numPr>
          <w:ilvl w:val="0"/>
          <w:numId w:val="3"/>
        </w:numPr>
        <w:spacing w:after="150"/>
        <w:ind w:left="709" w:hanging="283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Положение переплета: 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с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лева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Страницы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2F7D98" w:rsidRPr="002F7D98" w:rsidRDefault="002F7D98" w:rsidP="002F7D98">
      <w:pPr>
        <w:pStyle w:val="a3"/>
        <w:numPr>
          <w:ilvl w:val="0"/>
          <w:numId w:val="4"/>
        </w:num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Несколько страниц: Зеркальные поля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150"/>
        <w:rPr>
          <w:rFonts w:ascii="Times New Roman" w:eastAsia="Times New Roman" w:hAnsi="Times New Roman" w:cs="Times New Roman"/>
          <w:color w:val="333333"/>
          <w:lang w:eastAsia="ru-RU"/>
        </w:rPr>
      </w:pPr>
      <w:r w:rsidRPr="002634A8">
        <w:rPr>
          <w:rFonts w:ascii="Times New Roman" w:eastAsia="Times New Roman" w:hAnsi="Times New Roman" w:cs="Times New Roman"/>
          <w:b/>
          <w:i/>
          <w:color w:val="333333"/>
          <w:lang w:eastAsia="ru-RU"/>
        </w:rPr>
        <w:t>Интервалы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</w:t>
      </w:r>
    </w:p>
    <w:p w:rsidR="002F7D98" w:rsidRPr="002F7D98" w:rsidRDefault="002F7D98" w:rsidP="002F7D98">
      <w:pPr>
        <w:pStyle w:val="a3"/>
        <w:numPr>
          <w:ilvl w:val="0"/>
          <w:numId w:val="5"/>
        </w:numPr>
        <w:ind w:left="714" w:hanging="357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в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</w:t>
      </w:r>
      <w:r w:rsidR="002D54D7" w:rsidRPr="002F7D98">
        <w:rPr>
          <w:rFonts w:ascii="Times New Roman" w:eastAsia="Times New Roman" w:hAnsi="Times New Roman" w:cs="Times New Roman"/>
          <w:color w:val="333333"/>
          <w:lang w:eastAsia="ru-RU"/>
        </w:rPr>
        <w:t>Одинарный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в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</w:t>
      </w:r>
      <w:r w:rsidR="00E52D09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2D54D7">
        <w:rPr>
          <w:rFonts w:ascii="Times New Roman" w:eastAsia="Times New Roman" w:hAnsi="Times New Roman" w:cs="Times New Roman"/>
          <w:color w:val="333333"/>
          <w:lang w:eastAsia="ru-RU"/>
        </w:rPr>
        <w:t>24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Начертание шрифта: 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«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П</w:t>
      </w:r>
      <w:r w:rsidRPr="002F7D98">
        <w:rPr>
          <w:rFonts w:ascii="Times New Roman" w:eastAsia="Times New Roman" w:hAnsi="Times New Roman" w:cs="Times New Roman"/>
          <w:b/>
          <w:color w:val="333333"/>
          <w:lang w:eastAsia="ru-RU"/>
        </w:rPr>
        <w:t>олужирный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»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E52D09" w:rsidRDefault="00E52D09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Регистр: начинать с прописных.</w:t>
      </w:r>
    </w:p>
    <w:p w:rsidR="002D54D7" w:rsidRPr="002D54D7" w:rsidRDefault="002D54D7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 шрифта: 14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 w:rsidR="00E52D09"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E52D0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 wp14:anchorId="2DA9ACB9" wp14:editId="61540DEC">
            <wp:extent cx="5601904" cy="357721"/>
            <wp:effectExtent l="12700" t="12700" r="12065" b="1079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019-02-22_18-23-3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5687" cy="35987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Default="00BB726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580598" cy="1932964"/>
            <wp:effectExtent l="12700" t="12700" r="13970" b="1016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2019-02-22_19-52-0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099" cy="197264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47F01" w:rsidRPr="002F7D98" w:rsidRDefault="00547F01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2F7D98" w:rsidRPr="002F7D98" w:rsidRDefault="002F7D98" w:rsidP="002F7D98">
      <w:pPr>
        <w:pStyle w:val="a3"/>
        <w:numPr>
          <w:ilvl w:val="0"/>
          <w:numId w:val="5"/>
        </w:numPr>
        <w:ind w:left="714" w:hanging="357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ФИО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ФИО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6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B7269" w:rsidRDefault="00BB7269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 шрифта: 9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–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B726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774135" cy="361308"/>
            <wp:effectExtent l="12700" t="12700" r="4445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2019-02-22_19-56-2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8554" cy="38473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B7269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549600" cy="1915092"/>
            <wp:effectExtent l="12700" t="12700" r="6985" b="158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2019-02-22_19-57-1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47" cy="197824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5"/>
        </w:numPr>
        <w:ind w:left="714" w:hanging="357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="002634A8" w:rsidRPr="00425D71">
        <w:rPr>
          <w:rFonts w:ascii="Times New Roman" w:eastAsia="Times New Roman" w:hAnsi="Times New Roman" w:cs="Times New Roman"/>
          <w:i/>
          <w:color w:val="333333"/>
          <w:lang w:eastAsia="ru-RU"/>
        </w:rPr>
        <w:t>аффилиаци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="002634A8" w:rsidRPr="00425D71">
        <w:rPr>
          <w:rFonts w:ascii="Times New Roman" w:eastAsia="Times New Roman" w:hAnsi="Times New Roman" w:cs="Times New Roman"/>
          <w:i/>
          <w:color w:val="333333"/>
          <w:lang w:eastAsia="ru-RU"/>
        </w:rPr>
        <w:t>аффилиаци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и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«До» – 0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B7269">
        <w:rPr>
          <w:rFonts w:ascii="Times New Roman" w:eastAsia="Times New Roman" w:hAnsi="Times New Roman" w:cs="Times New Roman"/>
          <w:color w:val="333333"/>
          <w:lang w:eastAsia="ru-RU"/>
        </w:rPr>
        <w:t>3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B7269" w:rsidRDefault="00BB7269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 шрифта: 9 пт.</w:t>
      </w:r>
    </w:p>
    <w:p w:rsidR="00BB7269" w:rsidRPr="002F7D98" w:rsidRDefault="00BB7269" w:rsidP="00BB7269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BB7269" w:rsidP="00BB7269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E77D81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709600" cy="249784"/>
            <wp:effectExtent l="12700" t="12700" r="5715" b="171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019-02-22_20-03-19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8611" cy="25105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E77D81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671570" cy="1940446"/>
            <wp:effectExtent l="12700" t="12700" r="11430" b="158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2019-02-22_20-09-30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157" cy="196929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E</w:t>
      </w:r>
      <w:r w:rsidRPr="009F1A6A">
        <w:rPr>
          <w:rFonts w:ascii="Times New Roman" w:eastAsia="Times New Roman" w:hAnsi="Times New Roman" w:cs="Times New Roman"/>
          <w:i/>
          <w:color w:val="333333"/>
          <w:lang w:eastAsia="ru-RU"/>
        </w:rPr>
        <w:t>-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mail</w:t>
      </w:r>
      <w:r w:rsidRPr="009F1A6A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E</w:t>
      </w:r>
      <w:r w:rsidRPr="009F1A6A">
        <w:rPr>
          <w:rFonts w:ascii="Times New Roman" w:eastAsia="Times New Roman" w:hAnsi="Times New Roman" w:cs="Times New Roman"/>
          <w:i/>
          <w:color w:val="333333"/>
          <w:lang w:eastAsia="ru-RU"/>
        </w:rPr>
        <w:t>-</w:t>
      </w:r>
      <w:r w:rsidRPr="00E77D81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mail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E77D81">
        <w:rPr>
          <w:rFonts w:ascii="Times New Roman" w:eastAsia="Times New Roman" w:hAnsi="Times New Roman" w:cs="Times New Roman"/>
          <w:color w:val="333333"/>
          <w:lang w:eastAsia="ru-RU"/>
        </w:rPr>
        <w:t xml:space="preserve">6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пт.</w:t>
      </w:r>
    </w:p>
    <w:p w:rsidR="00E77D81" w:rsidRPr="00E77D81" w:rsidRDefault="00E77D81" w:rsidP="00E77D81">
      <w:pPr>
        <w:ind w:left="709"/>
        <w:rPr>
          <w:rFonts w:ascii="Times New Roman" w:eastAsia="Times New Roman" w:hAnsi="Times New Roman" w:cs="Times New Roman"/>
          <w:color w:val="333333"/>
          <w:lang w:val="en-US"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Шрифт</w:t>
      </w:r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>: Courier New</w:t>
      </w:r>
      <w:r w:rsidR="002634A8">
        <w:rPr>
          <w:rFonts w:ascii="Times New Roman" w:eastAsia="Times New Roman" w:hAnsi="Times New Roman" w:cs="Times New Roman"/>
          <w:color w:val="333333"/>
          <w:lang w:val="en-US" w:eastAsia="ru-RU"/>
        </w:rPr>
        <w:t>.</w:t>
      </w:r>
    </w:p>
    <w:p w:rsidR="00E77D81" w:rsidRPr="00E77D81" w:rsidRDefault="00E77D81" w:rsidP="00E77D81">
      <w:pPr>
        <w:ind w:left="709"/>
        <w:rPr>
          <w:rFonts w:ascii="Times New Roman" w:eastAsia="Times New Roman" w:hAnsi="Times New Roman" w:cs="Times New Roman"/>
          <w:color w:val="333333"/>
          <w:lang w:val="en-US"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Размер</w:t>
      </w:r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шрифта</w:t>
      </w:r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 xml:space="preserve">: 9 </w:t>
      </w:r>
      <w:proofErr w:type="spellStart"/>
      <w:r>
        <w:rPr>
          <w:rFonts w:ascii="Times New Roman" w:eastAsia="Times New Roman" w:hAnsi="Times New Roman" w:cs="Times New Roman"/>
          <w:color w:val="333333"/>
          <w:lang w:eastAsia="ru-RU"/>
        </w:rPr>
        <w:t>пт</w:t>
      </w:r>
      <w:proofErr w:type="spellEnd"/>
      <w:r w:rsidRPr="00E77D81">
        <w:rPr>
          <w:rFonts w:ascii="Times New Roman" w:eastAsia="Times New Roman" w:hAnsi="Times New Roman" w:cs="Times New Roman"/>
          <w:color w:val="333333"/>
          <w:lang w:val="en-US" w:eastAsia="ru-RU"/>
        </w:rPr>
        <w:t>.</w:t>
      </w:r>
    </w:p>
    <w:p w:rsidR="00E77D81" w:rsidRPr="002F7D98" w:rsidRDefault="00E77D81" w:rsidP="00E77D81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Выравнивание: по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центру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E77D81" w:rsidP="00E77D81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98403B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702400" cy="258618"/>
            <wp:effectExtent l="12700" t="12700" r="12700" b="825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2019-02-22_20-12-5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41" cy="26215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98403B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66980" cy="1928608"/>
            <wp:effectExtent l="12700" t="12700" r="16510" b="1460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019-02-22_20-13-38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739" cy="196161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Аннотации/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Abstract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Аннотации/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Abstract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18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 w:rsidR="0098403B"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2F7D98" w:rsidRPr="002F7D98" w:rsidRDefault="0098403B" w:rsidP="0098403B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: слева и справа 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1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98403B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364000" cy="743008"/>
            <wp:effectExtent l="12700" t="12700" r="8255" b="190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2019-02-22_20-14-5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568" cy="75957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98403B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492000" cy="1919125"/>
            <wp:effectExtent l="12700" t="12700" r="13335" b="1143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2019-02-22_20-19-06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317" cy="195007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8403B" w:rsidRPr="002F7D98" w:rsidRDefault="0098403B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>
        <w:rPr>
          <w:rFonts w:ascii="Times New Roman" w:eastAsia="Times New Roman" w:hAnsi="Times New Roman" w:cs="Times New Roman"/>
          <w:i/>
          <w:color w:val="333333"/>
          <w:lang w:eastAsia="ru-RU"/>
        </w:rPr>
        <w:t>Ключевых словах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/</w:t>
      </w:r>
      <w:r w:rsidRPr="0098403B">
        <w:t xml:space="preserve"> 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Keywords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98403B" w:rsidRPr="002F7D98" w:rsidRDefault="0098403B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>
        <w:rPr>
          <w:rFonts w:ascii="Times New Roman" w:eastAsia="Times New Roman" w:hAnsi="Times New Roman" w:cs="Times New Roman"/>
          <w:i/>
          <w:color w:val="333333"/>
          <w:lang w:eastAsia="ru-RU"/>
        </w:rPr>
        <w:t>Ключевых словах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/</w:t>
      </w:r>
      <w:r w:rsidRPr="0098403B">
        <w:t xml:space="preserve"> </w:t>
      </w:r>
      <w:r w:rsidRPr="002634A8">
        <w:rPr>
          <w:rFonts w:ascii="Times New Roman" w:eastAsia="Times New Roman" w:hAnsi="Times New Roman" w:cs="Times New Roman"/>
          <w:i/>
          <w:color w:val="333333"/>
          <w:lang w:val="en-US" w:eastAsia="ru-RU"/>
        </w:rPr>
        <w:t>Keywords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98403B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«До» –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11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6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98403B" w:rsidRPr="002F7D98" w:rsidRDefault="0098403B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98403B" w:rsidRDefault="0098403B" w:rsidP="0098403B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98403B" w:rsidRPr="002F7D98" w:rsidRDefault="0098403B" w:rsidP="0098403B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: слева и справа 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1</w:t>
      </w:r>
      <w:r w:rsidRPr="0098403B">
        <w:rPr>
          <w:rFonts w:ascii="Times New Roman" w:eastAsia="Times New Roman" w:hAnsi="Times New Roman" w:cs="Times New Roman"/>
          <w:color w:val="333333"/>
          <w:lang w:eastAsia="ru-RU"/>
        </w:rPr>
        <w:t xml:space="preserve"> см.</w:t>
      </w:r>
    </w:p>
    <w:p w:rsidR="0098403B" w:rsidRPr="002F7D98" w:rsidRDefault="0098403B" w:rsidP="0098403B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98403B" w:rsidRDefault="00F67515" w:rsidP="00F67515">
      <w:pPr>
        <w:pStyle w:val="a3"/>
        <w:ind w:left="0"/>
        <w:contextualSpacing w:val="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515200" cy="379911"/>
            <wp:effectExtent l="12700" t="12700" r="9525" b="1397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019-02-22_20-23-56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7477" cy="389712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515" w:rsidRDefault="00F67515" w:rsidP="00F67515">
      <w:pPr>
        <w:pStyle w:val="a3"/>
        <w:ind w:left="0"/>
        <w:contextualSpacing w:val="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14400" cy="1914484"/>
            <wp:effectExtent l="12700" t="12700" r="18415" b="1651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2019-02-22_20-25-32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3415" cy="1935149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67515" w:rsidRDefault="00F67515" w:rsidP="0098403B">
      <w:pPr>
        <w:pStyle w:val="a3"/>
        <w:ind w:left="714"/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 раздела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заголовке раздела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18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F67515">
        <w:rPr>
          <w:rFonts w:ascii="Times New Roman" w:eastAsia="Times New Roman" w:hAnsi="Times New Roman" w:cs="Times New Roman"/>
          <w:color w:val="333333"/>
          <w:lang w:eastAsia="ru-RU"/>
        </w:rPr>
        <w:t>12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F67515" w:rsidRDefault="00F67515" w:rsidP="00F67515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12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Начертание шрифта: 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>«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П</w:t>
      </w:r>
      <w:r w:rsidRPr="002F7D98">
        <w:rPr>
          <w:rFonts w:ascii="Times New Roman" w:eastAsia="Times New Roman" w:hAnsi="Times New Roman" w:cs="Times New Roman"/>
          <w:b/>
          <w:color w:val="333333"/>
          <w:lang w:eastAsia="ru-RU"/>
        </w:rPr>
        <w:t>олужирны</w:t>
      </w:r>
      <w:r w:rsidR="002634A8">
        <w:rPr>
          <w:rFonts w:ascii="Times New Roman" w:eastAsia="Times New Roman" w:hAnsi="Times New Roman" w:cs="Times New Roman"/>
          <w:b/>
          <w:color w:val="333333"/>
          <w:lang w:eastAsia="ru-RU"/>
        </w:rPr>
        <w:t>й»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левой стороне.</w:t>
      </w:r>
    </w:p>
    <w:p w:rsidR="002F7D98" w:rsidRDefault="002F7D98" w:rsidP="00F67515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Отступ – 0 см.</w:t>
      </w:r>
    </w:p>
    <w:p w:rsidR="00F67515" w:rsidRDefault="00F67515" w:rsidP="00F67515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Выступ – 1 см.</w:t>
      </w:r>
    </w:p>
    <w:p w:rsidR="00F67515" w:rsidRPr="002F7D98" w:rsidRDefault="00F67515" w:rsidP="002F7D98">
      <w:pPr>
        <w:spacing w:after="24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>Нумерация – автоматическая.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F67515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464800" cy="948113"/>
            <wp:effectExtent l="12700" t="12700" r="9525" b="1714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2019-02-22_20-30-08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3343" cy="95133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F67515" w:rsidP="002F7D98">
      <w:pPr>
        <w:spacing w:after="24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607200" cy="1914528"/>
            <wp:effectExtent l="12700" t="12700" r="12700" b="1587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2019-02-22_20-31-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7819" cy="193608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тексте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тексте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055564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«Первой строки» </w:t>
      </w:r>
      <w:r w:rsidR="00926E15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0,5 см. (Примечание: Первый абзац каждого нового раздела начинается с отступа – 0 см.)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Текст: одна колонка на странице.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F67515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198400" cy="865751"/>
            <wp:effectExtent l="12700" t="12700" r="8890" b="1079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2019-02-22_20-32-48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6852" cy="87382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F71A4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79200" cy="1928737"/>
            <wp:effectExtent l="12700" t="12700" r="16510" b="1460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2019-02-22_20-34-44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508" cy="1943053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о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мерной </w:t>
      </w:r>
      <w:r w:rsidR="00BF71A4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и </w:t>
      </w:r>
      <w:r w:rsidR="00BF71A4"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маркерный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список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>о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мерной </w:t>
      </w:r>
      <w:r w:rsidR="002634A8">
        <w:rPr>
          <w:rFonts w:ascii="Times New Roman" w:eastAsia="Times New Roman" w:hAnsi="Times New Roman" w:cs="Times New Roman"/>
          <w:i/>
          <w:color w:val="333333"/>
          <w:lang w:eastAsia="ru-RU"/>
        </w:rPr>
        <w:t xml:space="preserve">и </w:t>
      </w:r>
      <w:r w:rsidR="002634A8"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маркерный список</w:t>
      </w:r>
      <w:r w:rsidR="002634A8">
        <w:rPr>
          <w:rFonts w:ascii="Times New Roman" w:eastAsia="Times New Roman" w:hAnsi="Times New Roman" w:cs="Times New Roman"/>
          <w:color w:val="333333"/>
          <w:lang w:eastAsia="ru-RU"/>
        </w:rPr>
        <w:t xml:space="preserve">: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«До» – 0 пт</w:t>
      </w:r>
      <w:r w:rsidR="00BF71A4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6 пт</w:t>
      </w:r>
      <w:r w:rsidR="00BF71A4">
        <w:rPr>
          <w:rFonts w:ascii="Times New Roman" w:eastAsia="Times New Roman" w:hAnsi="Times New Roman" w:cs="Times New Roman"/>
          <w:color w:val="333333"/>
          <w:lang w:eastAsia="ru-RU"/>
        </w:rPr>
        <w:t>.</w:t>
      </w:r>
    </w:p>
    <w:p w:rsidR="002F7D98" w:rsidRDefault="002F7D98" w:rsidP="00BC7EDE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BC7EDE" w:rsidRPr="002F7D98" w:rsidRDefault="00BC7EDE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color w:val="333333"/>
          <w:lang w:eastAsia="ru-RU"/>
        </w:rPr>
        <w:t xml:space="preserve">Выступ </w:t>
      </w:r>
      <w:r w:rsidR="00926E15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="00926E15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0,5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F71A4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400000" cy="747994"/>
            <wp:effectExtent l="12700" t="12700" r="10795" b="1460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2019-02-22_20-36-5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326" cy="75482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F71A4" w:rsidP="00BF71A4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 wp14:anchorId="37007EF3" wp14:editId="29130F4A">
            <wp:extent cx="3686400" cy="1937637"/>
            <wp:effectExtent l="12700" t="12700" r="9525" b="1841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2019-02-22_20-43-57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9024" cy="1960041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рисунка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рисунка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6 пт</w:t>
      </w:r>
      <w:r w:rsidR="00926E15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>12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C7EDE" w:rsidRDefault="00BC7EDE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 w:rsidR="00055564"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BC7EDE" w:rsidRDefault="00BC7EDE" w:rsidP="00BC7EDE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левой стороне.</w:t>
      </w:r>
    </w:p>
    <w:p w:rsidR="002F7D98" w:rsidRPr="002F7D98" w:rsidRDefault="002F7D98" w:rsidP="00BC7EDE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500800" cy="520131"/>
            <wp:effectExtent l="12700" t="12700" r="11430" b="1333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2019-02-22_20-48-46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4343" cy="527085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528000" cy="1897776"/>
            <wp:effectExtent l="12700" t="12700" r="15875" b="762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9-02-22_20-50-33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8638" cy="1908877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98403B">
      <w:pPr>
        <w:pStyle w:val="a3"/>
        <w:numPr>
          <w:ilvl w:val="0"/>
          <w:numId w:val="5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таблицы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названии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рисунка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12 пт</w:t>
      </w:r>
      <w:r w:rsidR="00926E15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>6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Отступ</w:t>
      </w:r>
      <w:r w:rsid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центру.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436000" cy="1293150"/>
            <wp:effectExtent l="12700" t="12700" r="12700" b="1524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9-02-22_20-54-0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634" cy="1302816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BC7EDE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lastRenderedPageBreak/>
        <w:drawing>
          <wp:inline distT="0" distB="0" distL="0" distR="0">
            <wp:extent cx="3664800" cy="1980380"/>
            <wp:effectExtent l="12700" t="12700" r="18415" b="1397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9-02-22_20-51-30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1862" cy="200040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pStyle w:val="a3"/>
        <w:numPr>
          <w:ilvl w:val="0"/>
          <w:numId w:val="6"/>
        </w:numPr>
        <w:contextualSpacing w:val="0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Междустрочный интервал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список литературы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: «Одинарный».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Интервал между абзацами в </w:t>
      </w:r>
      <w:r w:rsidRPr="002F7D98">
        <w:rPr>
          <w:rFonts w:ascii="Times New Roman" w:eastAsia="Times New Roman" w:hAnsi="Times New Roman" w:cs="Times New Roman"/>
          <w:i/>
          <w:color w:val="333333"/>
          <w:lang w:eastAsia="ru-RU"/>
        </w:rPr>
        <w:t>список литературы</w:t>
      </w:r>
      <w:r w:rsidR="002634A8" w:rsidRPr="002634A8">
        <w:rPr>
          <w:rFonts w:ascii="Times New Roman" w:eastAsia="Times New Roman" w:hAnsi="Times New Roman" w:cs="Times New Roman"/>
          <w:color w:val="333333"/>
          <w:lang w:eastAsia="ru-RU"/>
        </w:rPr>
        <w:t>: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«До» – 0 пт</w:t>
      </w:r>
      <w:r w:rsidR="00737D8C" w:rsidRPr="00391E92">
        <w:rPr>
          <w:rFonts w:ascii="Times New Roman" w:eastAsia="Times New Roman" w:hAnsi="Times New Roman" w:cs="Times New Roman"/>
          <w:color w:val="333333"/>
          <w:lang w:eastAsia="ru-RU"/>
        </w:rPr>
        <w:t>.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, «После» </w:t>
      </w:r>
      <w:r w:rsidR="002634A8" w:rsidRPr="002F7D98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пт.</w:t>
      </w:r>
    </w:p>
    <w:p w:rsidR="002F7D98" w:rsidRPr="002F7D98" w:rsidRDefault="002F7D98" w:rsidP="002F7D98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Отступ </w:t>
      </w:r>
      <w:r w:rsidR="00271202">
        <w:rPr>
          <w:rFonts w:ascii="Times New Roman" w:eastAsia="Times New Roman" w:hAnsi="Times New Roman" w:cs="Times New Roman"/>
          <w:color w:val="333333"/>
          <w:lang w:eastAsia="ru-RU"/>
        </w:rPr>
        <w:t>–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 xml:space="preserve"> 0 см. Выступ – </w:t>
      </w:r>
      <w:r w:rsidR="00271202">
        <w:rPr>
          <w:rFonts w:ascii="Times New Roman" w:eastAsia="Times New Roman" w:hAnsi="Times New Roman" w:cs="Times New Roman"/>
          <w:color w:val="333333"/>
          <w:lang w:eastAsia="ru-RU"/>
        </w:rPr>
        <w:t>0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,5</w:t>
      </w:r>
      <w:r w:rsidR="002634A8" w:rsidRPr="00D67864">
        <w:rPr>
          <w:rFonts w:ascii="Times New Roman" w:eastAsia="Times New Roman" w:hAnsi="Times New Roman" w:cs="Times New Roman"/>
          <w:color w:val="333333"/>
          <w:lang w:eastAsia="ru-RU"/>
        </w:rPr>
        <w:t xml:space="preserve"> </w:t>
      </w: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см.</w:t>
      </w:r>
    </w:p>
    <w:p w:rsidR="00055564" w:rsidRDefault="00055564" w:rsidP="00055564">
      <w:pPr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Размер шрифта: </w:t>
      </w:r>
      <w:r>
        <w:rPr>
          <w:rFonts w:ascii="Times New Roman" w:eastAsia="Times New Roman" w:hAnsi="Times New Roman" w:cs="Times New Roman"/>
          <w:color w:val="333333"/>
          <w:lang w:eastAsia="ru-RU"/>
        </w:rPr>
        <w:t>9</w:t>
      </w:r>
      <w:r w:rsidRPr="00BC7EDE">
        <w:rPr>
          <w:rFonts w:ascii="Times New Roman" w:eastAsia="Times New Roman" w:hAnsi="Times New Roman" w:cs="Times New Roman"/>
          <w:color w:val="333333"/>
          <w:lang w:eastAsia="ru-RU"/>
        </w:rPr>
        <w:t xml:space="preserve"> пт.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Выравнивание: по ширине.</w:t>
      </w:r>
    </w:p>
    <w:p w:rsidR="002F7D98" w:rsidRPr="002F7D98" w:rsidRDefault="002F7D98" w:rsidP="002F7D98">
      <w:pPr>
        <w:spacing w:after="150"/>
        <w:ind w:left="709"/>
        <w:rPr>
          <w:rFonts w:ascii="Times New Roman" w:eastAsia="Times New Roman" w:hAnsi="Times New Roman" w:cs="Times New Roman"/>
          <w:color w:val="333333"/>
          <w:lang w:eastAsia="ru-RU"/>
        </w:rPr>
      </w:pPr>
      <w:r w:rsidRPr="002F7D98">
        <w:rPr>
          <w:rFonts w:ascii="Times New Roman" w:eastAsia="Times New Roman" w:hAnsi="Times New Roman" w:cs="Times New Roman"/>
          <w:color w:val="333333"/>
          <w:lang w:eastAsia="ru-RU"/>
        </w:rPr>
        <w:t>Пример:</w:t>
      </w:r>
    </w:p>
    <w:p w:rsidR="002F7D98" w:rsidRDefault="00271202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5687600" cy="610798"/>
            <wp:effectExtent l="12700" t="12700" r="2540" b="1206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2019-02-22_20-56-34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417" cy="616148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F7D98" w:rsidRPr="002F7D98" w:rsidRDefault="00271202" w:rsidP="00926E15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lang w:eastAsia="ru-RU"/>
        </w:rPr>
        <w:drawing>
          <wp:inline distT="0" distB="0" distL="0" distR="0">
            <wp:extent cx="3686400" cy="1954987"/>
            <wp:effectExtent l="0" t="0" r="0" b="127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2019-02-22_21-00-4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7156" cy="197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D98" w:rsidRPr="002F7D98" w:rsidRDefault="002F7D98" w:rsidP="002F7D98">
      <w:pPr>
        <w:spacing w:after="150"/>
        <w:jc w:val="center"/>
        <w:rPr>
          <w:rFonts w:ascii="Times New Roman" w:eastAsia="Times New Roman" w:hAnsi="Times New Roman" w:cs="Times New Roman"/>
          <w:color w:val="333333"/>
          <w:lang w:eastAsia="ru-RU"/>
        </w:rPr>
      </w:pPr>
    </w:p>
    <w:tbl>
      <w:tblPr>
        <w:tblStyle w:val="a5"/>
        <w:tblW w:w="0" w:type="auto"/>
        <w:shd w:val="clear" w:color="auto" w:fill="D9E2F3" w:themeFill="accent1" w:themeFillTint="33"/>
        <w:tblLook w:val="04A0" w:firstRow="1" w:lastRow="0" w:firstColumn="1" w:lastColumn="0" w:noHBand="0" w:noVBand="1"/>
      </w:tblPr>
      <w:tblGrid>
        <w:gridCol w:w="9622"/>
      </w:tblGrid>
      <w:tr w:rsidR="002F7D98" w:rsidRPr="002F7D98" w:rsidTr="00D22188">
        <w:tc>
          <w:tcPr>
            <w:tcW w:w="9765" w:type="dxa"/>
            <w:tcBorders>
              <w:bottom w:val="single" w:sz="4" w:space="0" w:color="auto"/>
            </w:tcBorders>
            <w:shd w:val="clear" w:color="auto" w:fill="D9E2F3" w:themeFill="accent1" w:themeFillTint="33"/>
          </w:tcPr>
          <w:p w:rsidR="002F7D98" w:rsidRPr="002F7D98" w:rsidRDefault="002F7D98" w:rsidP="00D2218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Более детально </w:t>
            </w:r>
            <w:r w:rsidR="002634A8"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можно </w:t>
            </w: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ознакомиться с шаблоном</w:t>
            </w:r>
            <w:r w:rsidR="002634A8" w:rsidRPr="002634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</w:t>
            </w: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перейдя по следующей </w:t>
            </w:r>
            <w:hyperlink r:id="rId31" w:history="1">
              <w:r w:rsidRPr="002A40B6">
                <w:rPr>
                  <w:rStyle w:val="a6"/>
                  <w:rFonts w:ascii="Times New Roman" w:hAnsi="Times New Roman" w:cs="Times New Roman"/>
                  <w:lang w:eastAsia="ru-RU"/>
                </w:rPr>
                <w:t>ссылке.</w:t>
              </w:r>
            </w:hyperlink>
          </w:p>
        </w:tc>
      </w:tr>
      <w:tr w:rsidR="002F7D98" w:rsidRPr="002F7D98" w:rsidTr="00D22188">
        <w:tc>
          <w:tcPr>
            <w:tcW w:w="97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2F7D98" w:rsidRPr="002F7D98" w:rsidRDefault="002F7D98" w:rsidP="00D2218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</w:p>
        </w:tc>
      </w:tr>
      <w:tr w:rsidR="002F7D98" w:rsidRPr="002F7D98" w:rsidTr="00D22188">
        <w:tc>
          <w:tcPr>
            <w:tcW w:w="9765" w:type="dxa"/>
            <w:tcBorders>
              <w:top w:val="single" w:sz="4" w:space="0" w:color="auto"/>
            </w:tcBorders>
            <w:shd w:val="clear" w:color="auto" w:fill="D9E2F3" w:themeFill="accent1" w:themeFillTint="33"/>
          </w:tcPr>
          <w:p w:rsidR="002F7D98" w:rsidRPr="002F7D98" w:rsidRDefault="002F7D98" w:rsidP="00D22188">
            <w:pPr>
              <w:spacing w:after="150"/>
              <w:jc w:val="center"/>
              <w:rPr>
                <w:rFonts w:ascii="Times New Roman" w:eastAsia="Times New Roman" w:hAnsi="Times New Roman" w:cs="Times New Roman"/>
                <w:color w:val="333333"/>
                <w:lang w:eastAsia="ru-RU"/>
              </w:rPr>
            </w:pP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Ознакомиться с примером оформленной статьи можно</w:t>
            </w:r>
            <w:r w:rsidR="002634A8" w:rsidRPr="002634A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>,</w:t>
            </w:r>
            <w:r w:rsidRPr="002F7D98">
              <w:rPr>
                <w:rFonts w:ascii="Times New Roman" w:eastAsia="Times New Roman" w:hAnsi="Times New Roman" w:cs="Times New Roman"/>
                <w:color w:val="333333"/>
                <w:lang w:eastAsia="ru-RU"/>
              </w:rPr>
              <w:t xml:space="preserve"> перейдя по следующей </w:t>
            </w:r>
            <w:hyperlink r:id="rId32" w:history="1">
              <w:r w:rsidRPr="002F7D98">
                <w:rPr>
                  <w:rStyle w:val="a6"/>
                  <w:rFonts w:ascii="Times New Roman" w:hAnsi="Times New Roman" w:cs="Times New Roman"/>
                  <w:lang w:eastAsia="ru-RU"/>
                </w:rPr>
                <w:t>ссылке.</w:t>
              </w:r>
            </w:hyperlink>
          </w:p>
        </w:tc>
      </w:tr>
    </w:tbl>
    <w:p w:rsidR="00392F8F" w:rsidRPr="002F7D98" w:rsidRDefault="00392F8F" w:rsidP="003911CB">
      <w:pPr>
        <w:pStyle w:val="a4"/>
        <w:spacing w:after="120"/>
        <w:jc w:val="both"/>
      </w:pPr>
    </w:p>
    <w:sectPr w:rsidR="00392F8F" w:rsidRPr="002F7D98" w:rsidSect="00684503"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 New Roman,Bold">
    <w:altName w:val="Times New Roman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B79DF"/>
    <w:multiLevelType w:val="hybridMultilevel"/>
    <w:tmpl w:val="56E05E94"/>
    <w:lvl w:ilvl="0" w:tplc="C09486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F0418E"/>
    <w:multiLevelType w:val="hybridMultilevel"/>
    <w:tmpl w:val="A18867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A23813"/>
    <w:multiLevelType w:val="hybridMultilevel"/>
    <w:tmpl w:val="C1A8D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1A5188"/>
    <w:multiLevelType w:val="hybridMultilevel"/>
    <w:tmpl w:val="2BCA72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9556E6"/>
    <w:multiLevelType w:val="hybridMultilevel"/>
    <w:tmpl w:val="8C54D8DC"/>
    <w:lvl w:ilvl="0" w:tplc="F7F88E22">
      <w:start w:val="1"/>
      <w:numFmt w:val="decimal"/>
      <w:pStyle w:val="Reference"/>
      <w:lvlText w:val="[%1]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5F75E19"/>
    <w:multiLevelType w:val="hybridMultilevel"/>
    <w:tmpl w:val="6D249A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25025"/>
    <w:multiLevelType w:val="hybridMultilevel"/>
    <w:tmpl w:val="C1A8DEB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5E69"/>
    <w:rsid w:val="00055564"/>
    <w:rsid w:val="00082F52"/>
    <w:rsid w:val="000B170E"/>
    <w:rsid w:val="00135E31"/>
    <w:rsid w:val="0014437F"/>
    <w:rsid w:val="001528E9"/>
    <w:rsid w:val="0015519A"/>
    <w:rsid w:val="00165986"/>
    <w:rsid w:val="001859F5"/>
    <w:rsid w:val="001A5552"/>
    <w:rsid w:val="00240CF2"/>
    <w:rsid w:val="002634A8"/>
    <w:rsid w:val="00271202"/>
    <w:rsid w:val="002A40B6"/>
    <w:rsid w:val="002D54D7"/>
    <w:rsid w:val="002F7D98"/>
    <w:rsid w:val="003911CB"/>
    <w:rsid w:val="00391E92"/>
    <w:rsid w:val="00392F8F"/>
    <w:rsid w:val="003B19D2"/>
    <w:rsid w:val="003D0701"/>
    <w:rsid w:val="00402007"/>
    <w:rsid w:val="00547F01"/>
    <w:rsid w:val="0056620E"/>
    <w:rsid w:val="00663206"/>
    <w:rsid w:val="00675D44"/>
    <w:rsid w:val="00684503"/>
    <w:rsid w:val="00685E69"/>
    <w:rsid w:val="006A00B6"/>
    <w:rsid w:val="006B3419"/>
    <w:rsid w:val="00737D8C"/>
    <w:rsid w:val="007C4020"/>
    <w:rsid w:val="007D1D77"/>
    <w:rsid w:val="0082007F"/>
    <w:rsid w:val="0087296E"/>
    <w:rsid w:val="008E545B"/>
    <w:rsid w:val="00921E8B"/>
    <w:rsid w:val="00926E15"/>
    <w:rsid w:val="009439A4"/>
    <w:rsid w:val="009601CB"/>
    <w:rsid w:val="00966A5B"/>
    <w:rsid w:val="0098403B"/>
    <w:rsid w:val="00987B0A"/>
    <w:rsid w:val="009A7EC6"/>
    <w:rsid w:val="009F1A6A"/>
    <w:rsid w:val="00B1272D"/>
    <w:rsid w:val="00BB7269"/>
    <w:rsid w:val="00BC7EDE"/>
    <w:rsid w:val="00BE54EB"/>
    <w:rsid w:val="00BF23A0"/>
    <w:rsid w:val="00BF71A4"/>
    <w:rsid w:val="00C17CE4"/>
    <w:rsid w:val="00C42F92"/>
    <w:rsid w:val="00CB09A4"/>
    <w:rsid w:val="00CD58B0"/>
    <w:rsid w:val="00D43407"/>
    <w:rsid w:val="00D507B7"/>
    <w:rsid w:val="00D67864"/>
    <w:rsid w:val="00D876CB"/>
    <w:rsid w:val="00DD2093"/>
    <w:rsid w:val="00DE6813"/>
    <w:rsid w:val="00E10872"/>
    <w:rsid w:val="00E42120"/>
    <w:rsid w:val="00E52D09"/>
    <w:rsid w:val="00E766FD"/>
    <w:rsid w:val="00E77D81"/>
    <w:rsid w:val="00EF6C5A"/>
    <w:rsid w:val="00F67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85D9A8-8A19-404C-A43B-2DF1E9A9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5D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437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675D4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table" w:styleId="a5">
    <w:name w:val="Table Grid"/>
    <w:basedOn w:val="a1"/>
    <w:uiPriority w:val="39"/>
    <w:rsid w:val="00DE68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ference">
    <w:name w:val="Reference"/>
    <w:rsid w:val="006A00B6"/>
    <w:pPr>
      <w:widowControl w:val="0"/>
      <w:numPr>
        <w:numId w:val="2"/>
      </w:numPr>
      <w:tabs>
        <w:tab w:val="clear" w:pos="0"/>
        <w:tab w:val="left" w:pos="567"/>
      </w:tabs>
      <w:ind w:left="851" w:hanging="851"/>
      <w:jc w:val="both"/>
    </w:pPr>
    <w:rPr>
      <w:rFonts w:ascii="Times" w:eastAsia="Times New Roman" w:hAnsi="Times" w:cs="Times New Roman"/>
      <w:iCs/>
      <w:noProof/>
      <w:color w:val="000000"/>
      <w:sz w:val="22"/>
      <w:szCs w:val="22"/>
      <w:lang w:val="en-GB"/>
    </w:rPr>
  </w:style>
  <w:style w:type="character" w:styleId="a6">
    <w:name w:val="Hyperlink"/>
    <w:basedOn w:val="a0"/>
    <w:uiPriority w:val="99"/>
    <w:unhideWhenUsed/>
    <w:rsid w:val="00135E31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135E31"/>
    <w:rPr>
      <w:color w:val="605E5C"/>
      <w:shd w:val="clear" w:color="auto" w:fill="E1DFDD"/>
    </w:rPr>
  </w:style>
  <w:style w:type="paragraph" w:customStyle="1" w:styleId="E-mail">
    <w:name w:val="E-mail"/>
    <w:next w:val="a"/>
    <w:rsid w:val="009A7EC6"/>
    <w:pPr>
      <w:spacing w:after="240"/>
      <w:ind w:left="1418"/>
    </w:pPr>
    <w:rPr>
      <w:rFonts w:ascii="Times" w:eastAsia="Times New Roman" w:hAnsi="Times" w:cs="Times New Roman"/>
      <w:noProof/>
      <w:sz w:val="22"/>
      <w:szCs w:val="22"/>
      <w:lang w:val="en-US"/>
    </w:rPr>
  </w:style>
  <w:style w:type="paragraph" w:customStyle="1" w:styleId="Authors">
    <w:name w:val="Authors"/>
    <w:next w:val="Addresses"/>
    <w:rsid w:val="009A7EC6"/>
    <w:pPr>
      <w:spacing w:after="113"/>
      <w:ind w:left="1418"/>
    </w:pPr>
    <w:rPr>
      <w:rFonts w:ascii="Times" w:eastAsia="Times New Roman" w:hAnsi="Times" w:cs="Times New Roman"/>
      <w:b/>
      <w:sz w:val="22"/>
      <w:szCs w:val="22"/>
      <w:lang w:val="en-GB"/>
    </w:rPr>
  </w:style>
  <w:style w:type="paragraph" w:customStyle="1" w:styleId="Addresses">
    <w:name w:val="Addresses"/>
    <w:next w:val="E-mail"/>
    <w:rsid w:val="009A7EC6"/>
    <w:pPr>
      <w:spacing w:after="240"/>
      <w:ind w:left="1418"/>
    </w:pPr>
    <w:rPr>
      <w:rFonts w:ascii="Times" w:eastAsia="Times New Roman" w:hAnsi="Times" w:cs="Times New Roman"/>
      <w:sz w:val="22"/>
      <w:szCs w:val="22"/>
      <w:lang w:val="en-GB"/>
    </w:rPr>
  </w:style>
  <w:style w:type="paragraph" w:styleId="a7">
    <w:name w:val="Body Text"/>
    <w:basedOn w:val="a"/>
    <w:link w:val="a8"/>
    <w:uiPriority w:val="1"/>
    <w:qFormat/>
    <w:rsid w:val="003911CB"/>
    <w:pPr>
      <w:widowControl w:val="0"/>
      <w:autoSpaceDE w:val="0"/>
      <w:autoSpaceDN w:val="0"/>
      <w:jc w:val="both"/>
    </w:pPr>
    <w:rPr>
      <w:rFonts w:ascii="Times New Roman" w:eastAsia="Times New Roman" w:hAnsi="Times New Roman" w:cs="Times New Roman"/>
      <w:sz w:val="20"/>
      <w:szCs w:val="20"/>
      <w:lang w:val="en-US" w:bidi="en-US"/>
    </w:rPr>
  </w:style>
  <w:style w:type="character" w:customStyle="1" w:styleId="a8">
    <w:name w:val="Основной текст Знак"/>
    <w:basedOn w:val="a0"/>
    <w:link w:val="a7"/>
    <w:uiPriority w:val="1"/>
    <w:rsid w:val="003911CB"/>
    <w:rPr>
      <w:rFonts w:ascii="Times New Roman" w:eastAsia="Times New Roman" w:hAnsi="Times New Roman" w:cs="Times New Roman"/>
      <w:sz w:val="20"/>
      <w:szCs w:val="20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24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1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94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27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49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60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5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2491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98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3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9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17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4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61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7008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15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45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8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51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20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25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97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84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52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82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016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9233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948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79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4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932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1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1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065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08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136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194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2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0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36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93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603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556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96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12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294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89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846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84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57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526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887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85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07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9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1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79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90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38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529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3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1198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0624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994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3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63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2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2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227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13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69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1808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670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578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804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182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92561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02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281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393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479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8375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81124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525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849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38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3248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030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509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5021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4138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940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909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561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632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1661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07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5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8885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647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1786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78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937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311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5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36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641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716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6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4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6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0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25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587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2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04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1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531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702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199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6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90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8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597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85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79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978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96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01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1636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85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4678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46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2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1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0185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88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69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733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372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71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96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399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755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6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76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131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843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16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6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545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33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51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0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575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72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4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76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80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80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097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47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54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9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680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08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8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3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93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25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59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0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70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05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199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1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12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9141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68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40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93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797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435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hyperlink" Target="https://owl.purdue.edu/owl/research_and_citation/apa_style/apa_formatting_and_style_guide/reference_list_books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hyperlink" Target="https://yadi.sk/i/RM9q-9nVn3fG_A" TargetMode="External"/><Relationship Id="rId5" Type="http://schemas.openxmlformats.org/officeDocument/2006/relationships/hyperlink" Target="mailto:secretary@sidda.ru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yperlink" Target="https://yadi.sk/i/mjq6jkoAEa9kd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2594</Words>
  <Characters>14792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Никита Чуманов</dc:creator>
  <cp:keywords/>
  <dc:description/>
  <cp:lastModifiedBy>ПК</cp:lastModifiedBy>
  <cp:revision>2</cp:revision>
  <cp:lastPrinted>2019-02-12T04:08:00Z</cp:lastPrinted>
  <dcterms:created xsi:type="dcterms:W3CDTF">2020-04-01T19:17:00Z</dcterms:created>
  <dcterms:modified xsi:type="dcterms:W3CDTF">2020-04-01T19:17:00Z</dcterms:modified>
</cp:coreProperties>
</file>